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8B" w:rsidRPr="00B2068B" w:rsidRDefault="00B2068B" w:rsidP="00B2068B">
      <w:pPr>
        <w:spacing w:after="0" w:line="276" w:lineRule="auto"/>
        <w:rPr>
          <w:rFonts w:cstheme="minorHAnsi"/>
          <w:sz w:val="24"/>
          <w:szCs w:val="24"/>
        </w:rPr>
      </w:pPr>
      <w:bookmarkStart w:id="0" w:name="_GoBack"/>
      <w:bookmarkEnd w:id="0"/>
      <w:r w:rsidRPr="00B2068B">
        <w:rPr>
          <w:rFonts w:cstheme="minorHAnsi"/>
          <w:sz w:val="24"/>
          <w:szCs w:val="24"/>
        </w:rPr>
        <w:t xml:space="preserve">To: </w:t>
      </w:r>
      <w:r w:rsidRPr="00B2068B">
        <w:rPr>
          <w:rFonts w:cstheme="minorHAnsi"/>
          <w:sz w:val="24"/>
          <w:szCs w:val="24"/>
        </w:rPr>
        <w:tab/>
        <w:t>Presidents and all Members</w:t>
      </w:r>
    </w:p>
    <w:p w:rsidR="00B2068B" w:rsidRPr="00B2068B" w:rsidRDefault="00B2068B" w:rsidP="00B2068B">
      <w:pPr>
        <w:spacing w:after="0" w:line="276" w:lineRule="auto"/>
        <w:rPr>
          <w:rFonts w:cstheme="minorHAnsi"/>
          <w:sz w:val="24"/>
          <w:szCs w:val="24"/>
        </w:rPr>
      </w:pPr>
      <w:r w:rsidRPr="00B2068B">
        <w:rPr>
          <w:rFonts w:cstheme="minorHAnsi"/>
          <w:sz w:val="24"/>
          <w:szCs w:val="24"/>
        </w:rPr>
        <w:t xml:space="preserve">From: </w:t>
      </w:r>
      <w:r w:rsidRPr="00B2068B">
        <w:rPr>
          <w:rFonts w:cstheme="minorHAnsi"/>
          <w:sz w:val="24"/>
          <w:szCs w:val="24"/>
        </w:rPr>
        <w:tab/>
        <w:t>Teresa Katerberg, President District 18 OSSTF</w:t>
      </w:r>
    </w:p>
    <w:p w:rsidR="0069705E" w:rsidRDefault="00B2068B" w:rsidP="00B2068B">
      <w:pPr>
        <w:spacing w:after="0" w:line="276" w:lineRule="auto"/>
        <w:rPr>
          <w:rFonts w:cstheme="minorHAnsi"/>
          <w:b/>
          <w:sz w:val="24"/>
          <w:szCs w:val="24"/>
        </w:rPr>
      </w:pPr>
      <w:r w:rsidRPr="00B2068B">
        <w:rPr>
          <w:rFonts w:cstheme="minorHAnsi"/>
          <w:sz w:val="24"/>
          <w:szCs w:val="24"/>
        </w:rPr>
        <w:t>Re:</w:t>
      </w:r>
      <w:r w:rsidRPr="00B2068B">
        <w:rPr>
          <w:rFonts w:cstheme="minorHAnsi"/>
          <w:b/>
          <w:sz w:val="24"/>
          <w:szCs w:val="24"/>
        </w:rPr>
        <w:tab/>
      </w:r>
      <w:r w:rsidR="003E3139" w:rsidRPr="00B2068B">
        <w:rPr>
          <w:rFonts w:cstheme="minorHAnsi"/>
          <w:b/>
          <w:sz w:val="24"/>
          <w:szCs w:val="24"/>
        </w:rPr>
        <w:t>Applications for District Executive Officer Positions</w:t>
      </w:r>
    </w:p>
    <w:p w:rsidR="00B2068B" w:rsidRPr="00B2068B" w:rsidRDefault="00B2068B" w:rsidP="00B2068B">
      <w:pPr>
        <w:spacing w:after="0"/>
        <w:rPr>
          <w:rFonts w:cstheme="minorHAnsi"/>
          <w:b/>
          <w:sz w:val="24"/>
          <w:szCs w:val="24"/>
        </w:rPr>
      </w:pPr>
    </w:p>
    <w:p w:rsidR="003E3139" w:rsidRPr="00B2068B" w:rsidRDefault="003E3139" w:rsidP="003E3139">
      <w:pPr>
        <w:autoSpaceDE w:val="0"/>
        <w:autoSpaceDN w:val="0"/>
        <w:adjustRightInd w:val="0"/>
        <w:spacing w:after="0" w:line="240" w:lineRule="auto"/>
        <w:rPr>
          <w:rFonts w:cstheme="minorHAnsi"/>
          <w:color w:val="000000"/>
          <w:sz w:val="24"/>
          <w:szCs w:val="24"/>
        </w:rPr>
      </w:pPr>
      <w:r w:rsidRPr="00B2068B">
        <w:rPr>
          <w:rFonts w:cstheme="minorHAnsi"/>
          <w:color w:val="000000"/>
          <w:sz w:val="24"/>
          <w:szCs w:val="24"/>
        </w:rPr>
        <w:t>The District Executive is seeking to fill 2 vacancies for the following positions for a 2 year term from November 2020 until June 30</w:t>
      </w:r>
      <w:r w:rsidRPr="00B2068B">
        <w:rPr>
          <w:rFonts w:cstheme="minorHAnsi"/>
          <w:color w:val="000000"/>
          <w:sz w:val="24"/>
          <w:szCs w:val="24"/>
          <w:vertAlign w:val="superscript"/>
        </w:rPr>
        <w:t>th</w:t>
      </w:r>
      <w:r w:rsidRPr="00B2068B">
        <w:rPr>
          <w:rFonts w:cstheme="minorHAnsi"/>
          <w:color w:val="000000"/>
          <w:sz w:val="24"/>
          <w:szCs w:val="24"/>
        </w:rPr>
        <w:t xml:space="preserve"> 2022:</w:t>
      </w:r>
    </w:p>
    <w:p w:rsidR="003E3139" w:rsidRPr="00B2068B" w:rsidRDefault="003E3139" w:rsidP="003E3139">
      <w:pPr>
        <w:autoSpaceDE w:val="0"/>
        <w:autoSpaceDN w:val="0"/>
        <w:adjustRightInd w:val="0"/>
        <w:spacing w:after="0" w:line="240" w:lineRule="auto"/>
        <w:rPr>
          <w:rFonts w:cstheme="minorHAnsi"/>
          <w:color w:val="000000"/>
          <w:sz w:val="24"/>
          <w:szCs w:val="24"/>
        </w:rPr>
      </w:pPr>
    </w:p>
    <w:p w:rsidR="003E3139" w:rsidRPr="00B2068B" w:rsidRDefault="003E3139" w:rsidP="003E3139">
      <w:pPr>
        <w:autoSpaceDE w:val="0"/>
        <w:autoSpaceDN w:val="0"/>
        <w:adjustRightInd w:val="0"/>
        <w:spacing w:after="0" w:line="240" w:lineRule="auto"/>
        <w:rPr>
          <w:rFonts w:cstheme="minorHAnsi"/>
          <w:b/>
          <w:bCs/>
          <w:color w:val="000000"/>
          <w:sz w:val="24"/>
          <w:szCs w:val="24"/>
        </w:rPr>
      </w:pPr>
      <w:r w:rsidRPr="00B2068B">
        <w:rPr>
          <w:rFonts w:cstheme="minorHAnsi"/>
          <w:color w:val="000000"/>
          <w:sz w:val="24"/>
          <w:szCs w:val="24"/>
        </w:rPr>
        <w:tab/>
      </w:r>
      <w:r w:rsidRPr="00B2068B">
        <w:rPr>
          <w:rFonts w:cstheme="minorHAnsi"/>
          <w:b/>
          <w:bCs/>
          <w:color w:val="000000"/>
          <w:sz w:val="24"/>
          <w:szCs w:val="24"/>
        </w:rPr>
        <w:t xml:space="preserve">District Educational Services Officer </w:t>
      </w:r>
    </w:p>
    <w:p w:rsidR="003E3139" w:rsidRPr="00B2068B" w:rsidRDefault="003E3139" w:rsidP="003E3139">
      <w:pPr>
        <w:autoSpaceDE w:val="0"/>
        <w:autoSpaceDN w:val="0"/>
        <w:adjustRightInd w:val="0"/>
        <w:spacing w:after="0" w:line="240" w:lineRule="auto"/>
        <w:rPr>
          <w:rFonts w:cstheme="minorHAnsi"/>
          <w:color w:val="000000"/>
          <w:sz w:val="24"/>
          <w:szCs w:val="24"/>
        </w:rPr>
      </w:pPr>
      <w:r w:rsidRPr="00B2068B">
        <w:rPr>
          <w:rFonts w:cstheme="minorHAnsi"/>
          <w:b/>
          <w:bCs/>
          <w:color w:val="000000"/>
          <w:sz w:val="24"/>
          <w:szCs w:val="24"/>
        </w:rPr>
        <w:tab/>
        <w:t xml:space="preserve">District Health and Safety Officer-UGDSB </w:t>
      </w:r>
    </w:p>
    <w:p w:rsidR="003E3139" w:rsidRPr="00B2068B" w:rsidRDefault="003E3139" w:rsidP="003E3139">
      <w:pPr>
        <w:autoSpaceDE w:val="0"/>
        <w:autoSpaceDN w:val="0"/>
        <w:adjustRightInd w:val="0"/>
        <w:spacing w:after="0" w:line="240" w:lineRule="auto"/>
        <w:rPr>
          <w:rFonts w:cstheme="minorHAnsi"/>
          <w:color w:val="000000"/>
          <w:sz w:val="24"/>
          <w:szCs w:val="24"/>
        </w:rPr>
      </w:pPr>
    </w:p>
    <w:p w:rsidR="003E3139" w:rsidRPr="00B2068B" w:rsidRDefault="003E3139" w:rsidP="003E3139">
      <w:pPr>
        <w:autoSpaceDE w:val="0"/>
        <w:autoSpaceDN w:val="0"/>
        <w:adjustRightInd w:val="0"/>
        <w:spacing w:after="0" w:line="240" w:lineRule="auto"/>
        <w:rPr>
          <w:rFonts w:cstheme="minorHAnsi"/>
          <w:color w:val="000000"/>
          <w:sz w:val="24"/>
          <w:szCs w:val="24"/>
        </w:rPr>
      </w:pPr>
      <w:r w:rsidRPr="00B2068B">
        <w:rPr>
          <w:rFonts w:cstheme="minorHAnsi"/>
          <w:color w:val="000000"/>
          <w:sz w:val="24"/>
          <w:szCs w:val="24"/>
        </w:rPr>
        <w:t xml:space="preserve">The duties and responsibilities for each of these positions are </w:t>
      </w:r>
      <w:r w:rsidR="008A23B5" w:rsidRPr="00B2068B">
        <w:rPr>
          <w:rFonts w:cstheme="minorHAnsi"/>
          <w:color w:val="000000"/>
          <w:sz w:val="24"/>
          <w:szCs w:val="24"/>
        </w:rPr>
        <w:t>below</w:t>
      </w:r>
      <w:r w:rsidRPr="00B2068B">
        <w:rPr>
          <w:rFonts w:cstheme="minorHAnsi"/>
          <w:color w:val="000000"/>
          <w:sz w:val="24"/>
          <w:szCs w:val="24"/>
        </w:rPr>
        <w:t xml:space="preserve"> and can also be found in the District Constitution on the </w:t>
      </w:r>
      <w:hyperlink r:id="rId7" w:history="1">
        <w:r w:rsidRPr="00B2068B">
          <w:rPr>
            <w:rStyle w:val="Hyperlink"/>
            <w:rFonts w:cstheme="minorHAnsi"/>
            <w:sz w:val="24"/>
            <w:szCs w:val="24"/>
          </w:rPr>
          <w:t>District 18 website</w:t>
        </w:r>
      </w:hyperlink>
      <w:r w:rsidRPr="00B2068B">
        <w:rPr>
          <w:rFonts w:cstheme="minorHAnsi"/>
          <w:color w:val="000000"/>
          <w:sz w:val="24"/>
          <w:szCs w:val="24"/>
        </w:rPr>
        <w:t>.</w:t>
      </w:r>
    </w:p>
    <w:p w:rsidR="003E3139" w:rsidRPr="00B2068B" w:rsidRDefault="003E3139" w:rsidP="003E3139">
      <w:pPr>
        <w:autoSpaceDE w:val="0"/>
        <w:autoSpaceDN w:val="0"/>
        <w:adjustRightInd w:val="0"/>
        <w:spacing w:after="0" w:line="240" w:lineRule="auto"/>
        <w:rPr>
          <w:rFonts w:cstheme="minorHAnsi"/>
          <w:color w:val="000000"/>
          <w:sz w:val="24"/>
          <w:szCs w:val="24"/>
        </w:rPr>
      </w:pPr>
    </w:p>
    <w:p w:rsidR="003E3139" w:rsidRPr="00B2068B" w:rsidRDefault="003E3139" w:rsidP="003E3139">
      <w:pPr>
        <w:autoSpaceDE w:val="0"/>
        <w:autoSpaceDN w:val="0"/>
        <w:adjustRightInd w:val="0"/>
        <w:spacing w:after="0" w:line="240" w:lineRule="auto"/>
        <w:rPr>
          <w:rFonts w:cstheme="minorHAnsi"/>
          <w:color w:val="000000"/>
          <w:sz w:val="24"/>
          <w:szCs w:val="24"/>
        </w:rPr>
      </w:pPr>
      <w:r w:rsidRPr="00B2068B">
        <w:rPr>
          <w:rFonts w:cstheme="minorHAnsi"/>
          <w:color w:val="000000"/>
          <w:sz w:val="24"/>
          <w:szCs w:val="24"/>
        </w:rPr>
        <w:t xml:space="preserve">Interested Members are asked to send a maximum one page letter of interest indicating their </w:t>
      </w:r>
      <w:r w:rsidR="008A23B5" w:rsidRPr="00B2068B">
        <w:rPr>
          <w:rFonts w:cstheme="minorHAnsi"/>
          <w:color w:val="000000"/>
          <w:sz w:val="24"/>
          <w:szCs w:val="24"/>
        </w:rPr>
        <w:t>experiences</w:t>
      </w:r>
      <w:r w:rsidRPr="00B2068B">
        <w:rPr>
          <w:rFonts w:cstheme="minorHAnsi"/>
          <w:color w:val="000000"/>
          <w:sz w:val="24"/>
          <w:szCs w:val="24"/>
        </w:rPr>
        <w:t xml:space="preserve"> or skills inside the Federation or beyond that would allow them to be active and </w:t>
      </w:r>
      <w:r w:rsidR="00B2068B" w:rsidRPr="00B2068B">
        <w:rPr>
          <w:rFonts w:cstheme="minorHAnsi"/>
          <w:color w:val="000000"/>
          <w:sz w:val="24"/>
          <w:szCs w:val="24"/>
        </w:rPr>
        <w:t>c</w:t>
      </w:r>
      <w:r w:rsidRPr="00B2068B">
        <w:rPr>
          <w:rFonts w:cstheme="minorHAnsi"/>
          <w:color w:val="000000"/>
          <w:sz w:val="24"/>
          <w:szCs w:val="24"/>
        </w:rPr>
        <w:t>ontributing District Officers.</w:t>
      </w:r>
    </w:p>
    <w:p w:rsidR="003E3139" w:rsidRPr="00B2068B" w:rsidRDefault="003E3139" w:rsidP="003E3139">
      <w:pPr>
        <w:autoSpaceDE w:val="0"/>
        <w:autoSpaceDN w:val="0"/>
        <w:adjustRightInd w:val="0"/>
        <w:spacing w:after="0" w:line="240" w:lineRule="auto"/>
        <w:rPr>
          <w:rFonts w:cstheme="minorHAnsi"/>
          <w:color w:val="000000"/>
          <w:sz w:val="24"/>
          <w:szCs w:val="24"/>
        </w:rPr>
      </w:pPr>
    </w:p>
    <w:p w:rsidR="003E3139" w:rsidRPr="00B2068B" w:rsidRDefault="003E3139" w:rsidP="003E3139">
      <w:pPr>
        <w:autoSpaceDE w:val="0"/>
        <w:autoSpaceDN w:val="0"/>
        <w:adjustRightInd w:val="0"/>
        <w:spacing w:after="0" w:line="240" w:lineRule="auto"/>
        <w:rPr>
          <w:rFonts w:cstheme="minorHAnsi"/>
          <w:color w:val="000000"/>
          <w:sz w:val="24"/>
          <w:szCs w:val="24"/>
        </w:rPr>
      </w:pPr>
      <w:r w:rsidRPr="00B2068B">
        <w:rPr>
          <w:rFonts w:cstheme="minorHAnsi"/>
          <w:color w:val="000000"/>
          <w:sz w:val="24"/>
          <w:szCs w:val="24"/>
        </w:rPr>
        <w:t xml:space="preserve">Applications should be submitted no later than </w:t>
      </w:r>
      <w:r w:rsidRPr="00B2068B">
        <w:rPr>
          <w:rFonts w:cstheme="minorHAnsi"/>
          <w:b/>
          <w:color w:val="000000"/>
          <w:sz w:val="24"/>
          <w:szCs w:val="24"/>
        </w:rPr>
        <w:t>4:00pm on October 30th, 2020</w:t>
      </w:r>
      <w:r w:rsidRPr="00B2068B">
        <w:rPr>
          <w:rFonts w:cstheme="minorHAnsi"/>
          <w:color w:val="000000"/>
          <w:sz w:val="24"/>
          <w:szCs w:val="24"/>
        </w:rPr>
        <w:t xml:space="preserve"> to the attention of Teresa Katerberg (</w:t>
      </w:r>
      <w:hyperlink r:id="rId8" w:history="1">
        <w:r w:rsidR="008A23B5" w:rsidRPr="00B2068B">
          <w:rPr>
            <w:rStyle w:val="Hyperlink"/>
            <w:rFonts w:cstheme="minorHAnsi"/>
            <w:sz w:val="24"/>
            <w:szCs w:val="24"/>
          </w:rPr>
          <w:t>teresa.katerberg@d18.osstf.ca</w:t>
        </w:r>
      </w:hyperlink>
      <w:r w:rsidR="008A23B5" w:rsidRPr="00B2068B">
        <w:rPr>
          <w:rFonts w:cstheme="minorHAnsi"/>
          <w:color w:val="000000"/>
          <w:sz w:val="24"/>
          <w:szCs w:val="24"/>
        </w:rPr>
        <w:t>)</w:t>
      </w:r>
      <w:r w:rsidRPr="00B2068B">
        <w:rPr>
          <w:rFonts w:cstheme="minorHAnsi"/>
          <w:color w:val="000000"/>
          <w:sz w:val="24"/>
          <w:szCs w:val="24"/>
        </w:rPr>
        <w:t>, District President.</w:t>
      </w:r>
    </w:p>
    <w:p w:rsidR="008A23B5" w:rsidRPr="00B2068B" w:rsidRDefault="008A23B5" w:rsidP="003E3139">
      <w:pPr>
        <w:autoSpaceDE w:val="0"/>
        <w:autoSpaceDN w:val="0"/>
        <w:adjustRightInd w:val="0"/>
        <w:spacing w:after="0" w:line="240" w:lineRule="auto"/>
        <w:rPr>
          <w:rFonts w:cstheme="minorHAnsi"/>
          <w:bCs/>
          <w:color w:val="000000"/>
          <w:sz w:val="24"/>
          <w:szCs w:val="24"/>
        </w:rPr>
      </w:pPr>
    </w:p>
    <w:p w:rsidR="008A23B5" w:rsidRPr="00B2068B" w:rsidRDefault="008A23B5" w:rsidP="008A23B5">
      <w:pPr>
        <w:autoSpaceDE w:val="0"/>
        <w:autoSpaceDN w:val="0"/>
        <w:adjustRightInd w:val="0"/>
        <w:spacing w:after="0" w:line="240" w:lineRule="auto"/>
        <w:rPr>
          <w:rFonts w:cstheme="minorHAnsi"/>
          <w:sz w:val="24"/>
          <w:szCs w:val="24"/>
          <w:lang w:val="en-US"/>
        </w:rPr>
      </w:pPr>
      <w:r w:rsidRPr="00B2068B">
        <w:rPr>
          <w:rFonts w:cstheme="minorHAnsi"/>
          <w:b/>
          <w:i/>
          <w:sz w:val="24"/>
          <w:szCs w:val="24"/>
          <w:lang w:val="en-US"/>
        </w:rPr>
        <w:t>BY-LAW 9:</w:t>
      </w:r>
      <w:r w:rsidRPr="00B2068B">
        <w:rPr>
          <w:rFonts w:cstheme="minorHAnsi"/>
          <w:i/>
          <w:sz w:val="24"/>
          <w:szCs w:val="24"/>
          <w:lang w:val="en-US"/>
        </w:rPr>
        <w:tab/>
      </w:r>
      <w:r w:rsidRPr="00B2068B">
        <w:rPr>
          <w:rFonts w:cstheme="minorHAnsi"/>
          <w:b/>
          <w:i/>
          <w:sz w:val="24"/>
          <w:szCs w:val="24"/>
          <w:lang w:val="en-US"/>
        </w:rPr>
        <w:t>District Educational Services</w:t>
      </w:r>
    </w:p>
    <w:p w:rsidR="008A23B5" w:rsidRPr="00B2068B" w:rsidRDefault="008A23B5" w:rsidP="008A23B5">
      <w:pPr>
        <w:autoSpaceDE w:val="0"/>
        <w:autoSpaceDN w:val="0"/>
        <w:adjustRightInd w:val="0"/>
        <w:spacing w:after="0" w:line="240" w:lineRule="auto"/>
        <w:rPr>
          <w:rFonts w:cstheme="minorHAnsi"/>
          <w:sz w:val="24"/>
          <w:szCs w:val="24"/>
          <w:lang w:val="en-US"/>
        </w:rPr>
      </w:pPr>
      <w:r w:rsidRPr="00B2068B">
        <w:rPr>
          <w:rFonts w:cstheme="minorHAnsi"/>
          <w:sz w:val="24"/>
          <w:szCs w:val="24"/>
          <w:lang w:val="en-US"/>
        </w:rPr>
        <w:t>(A)</w:t>
      </w:r>
      <w:r w:rsidRPr="00B2068B">
        <w:rPr>
          <w:rFonts w:cstheme="minorHAnsi"/>
          <w:sz w:val="24"/>
          <w:szCs w:val="24"/>
          <w:lang w:val="en-US"/>
        </w:rPr>
        <w:tab/>
        <w:t>The Chairperson shall:</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(1)</w:t>
      </w:r>
      <w:r w:rsidRPr="00B2068B">
        <w:rPr>
          <w:rFonts w:cstheme="minorHAnsi"/>
          <w:sz w:val="24"/>
          <w:szCs w:val="24"/>
          <w:lang w:val="en-US"/>
        </w:rPr>
        <w:tab/>
      </w:r>
      <w:proofErr w:type="gramStart"/>
      <w:r w:rsidRPr="00B2068B">
        <w:rPr>
          <w:rFonts w:cstheme="minorHAnsi"/>
          <w:sz w:val="24"/>
          <w:szCs w:val="24"/>
          <w:lang w:val="en-US"/>
        </w:rPr>
        <w:t>be</w:t>
      </w:r>
      <w:proofErr w:type="gramEnd"/>
      <w:r w:rsidRPr="00B2068B">
        <w:rPr>
          <w:rFonts w:cstheme="minorHAnsi"/>
          <w:sz w:val="24"/>
          <w:szCs w:val="24"/>
          <w:lang w:val="en-US"/>
        </w:rPr>
        <w:t xml:space="preserve"> a member of the DEC,</w:t>
      </w:r>
    </w:p>
    <w:p w:rsidR="008A23B5" w:rsidRPr="00B2068B" w:rsidRDefault="008A23B5" w:rsidP="008A23B5">
      <w:pPr>
        <w:autoSpaceDE w:val="0"/>
        <w:autoSpaceDN w:val="0"/>
        <w:adjustRightInd w:val="0"/>
        <w:spacing w:after="0" w:line="240" w:lineRule="auto"/>
        <w:ind w:left="1440" w:hanging="720"/>
        <w:rPr>
          <w:rFonts w:cstheme="minorHAnsi"/>
          <w:sz w:val="24"/>
          <w:szCs w:val="24"/>
          <w:lang w:val="en-US"/>
        </w:rPr>
      </w:pPr>
      <w:r w:rsidRPr="00B2068B">
        <w:rPr>
          <w:rFonts w:cstheme="minorHAnsi"/>
          <w:sz w:val="24"/>
          <w:szCs w:val="24"/>
          <w:lang w:val="en-US"/>
        </w:rPr>
        <w:t>(2)</w:t>
      </w:r>
      <w:r w:rsidRPr="00B2068B">
        <w:rPr>
          <w:rFonts w:cstheme="minorHAnsi"/>
          <w:sz w:val="24"/>
          <w:szCs w:val="24"/>
          <w:lang w:val="en-US"/>
        </w:rPr>
        <w:tab/>
      </w:r>
      <w:proofErr w:type="gramStart"/>
      <w:r w:rsidRPr="00B2068B">
        <w:rPr>
          <w:rFonts w:cstheme="minorHAnsi"/>
          <w:sz w:val="24"/>
          <w:szCs w:val="24"/>
          <w:lang w:val="en-US"/>
        </w:rPr>
        <w:t>represent</w:t>
      </w:r>
      <w:proofErr w:type="gramEnd"/>
      <w:r w:rsidRPr="00B2068B">
        <w:rPr>
          <w:rFonts w:cstheme="minorHAnsi"/>
          <w:sz w:val="24"/>
          <w:szCs w:val="24"/>
          <w:lang w:val="en-US"/>
        </w:rPr>
        <w:t xml:space="preserve"> the District on the Professional Development Advisory Committee and the Professional Development Day Planning Committee and act as the District’s rep. in dealing with other affiliates in PD matters, and</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(3)</w:t>
      </w:r>
      <w:r w:rsidRPr="00B2068B">
        <w:rPr>
          <w:rFonts w:cstheme="minorHAnsi"/>
          <w:sz w:val="24"/>
          <w:szCs w:val="24"/>
          <w:lang w:val="en-US"/>
        </w:rPr>
        <w:tab/>
      </w:r>
      <w:proofErr w:type="gramStart"/>
      <w:r w:rsidRPr="00B2068B">
        <w:rPr>
          <w:rFonts w:cstheme="minorHAnsi"/>
          <w:sz w:val="24"/>
          <w:szCs w:val="24"/>
          <w:lang w:val="en-US"/>
        </w:rPr>
        <w:t>call</w:t>
      </w:r>
      <w:proofErr w:type="gramEnd"/>
      <w:r w:rsidRPr="00B2068B">
        <w:rPr>
          <w:rFonts w:cstheme="minorHAnsi"/>
          <w:sz w:val="24"/>
          <w:szCs w:val="24"/>
          <w:lang w:val="en-US"/>
        </w:rPr>
        <w:t xml:space="preserve"> ES meetings on a regular basis.</w:t>
      </w:r>
    </w:p>
    <w:p w:rsidR="008A23B5" w:rsidRPr="00B2068B" w:rsidRDefault="008A23B5" w:rsidP="008A23B5">
      <w:pPr>
        <w:autoSpaceDE w:val="0"/>
        <w:autoSpaceDN w:val="0"/>
        <w:adjustRightInd w:val="0"/>
        <w:spacing w:after="0" w:line="240" w:lineRule="auto"/>
        <w:rPr>
          <w:rFonts w:cstheme="minorHAnsi"/>
          <w:sz w:val="24"/>
          <w:szCs w:val="24"/>
          <w:lang w:val="en-US"/>
        </w:rPr>
      </w:pPr>
    </w:p>
    <w:p w:rsidR="008A23B5" w:rsidRPr="00B2068B" w:rsidRDefault="008A23B5" w:rsidP="008A23B5">
      <w:pPr>
        <w:autoSpaceDE w:val="0"/>
        <w:autoSpaceDN w:val="0"/>
        <w:adjustRightInd w:val="0"/>
        <w:spacing w:after="0" w:line="240" w:lineRule="auto"/>
        <w:rPr>
          <w:rFonts w:cstheme="minorHAnsi"/>
          <w:sz w:val="24"/>
          <w:szCs w:val="24"/>
          <w:lang w:val="en-US"/>
        </w:rPr>
      </w:pPr>
      <w:r w:rsidRPr="00B2068B">
        <w:rPr>
          <w:rFonts w:cstheme="minorHAnsi"/>
          <w:sz w:val="24"/>
          <w:szCs w:val="24"/>
          <w:lang w:val="en-US"/>
        </w:rPr>
        <w:t>(B)</w:t>
      </w:r>
      <w:r w:rsidRPr="00B2068B">
        <w:rPr>
          <w:rFonts w:cstheme="minorHAnsi"/>
          <w:sz w:val="24"/>
          <w:szCs w:val="24"/>
          <w:lang w:val="en-US"/>
        </w:rPr>
        <w:tab/>
        <w:t>The ES Committee shall:</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(1)</w:t>
      </w:r>
      <w:r w:rsidRPr="00B2068B">
        <w:rPr>
          <w:rFonts w:cstheme="minorHAnsi"/>
          <w:sz w:val="24"/>
          <w:szCs w:val="24"/>
          <w:lang w:val="en-US"/>
        </w:rPr>
        <w:tab/>
      </w:r>
      <w:proofErr w:type="gramStart"/>
      <w:r w:rsidRPr="00B2068B">
        <w:rPr>
          <w:rFonts w:cstheme="minorHAnsi"/>
          <w:sz w:val="24"/>
          <w:szCs w:val="24"/>
          <w:lang w:val="en-US"/>
        </w:rPr>
        <w:t>assist</w:t>
      </w:r>
      <w:proofErr w:type="gramEnd"/>
      <w:r w:rsidRPr="00B2068B">
        <w:rPr>
          <w:rFonts w:cstheme="minorHAnsi"/>
          <w:sz w:val="24"/>
          <w:szCs w:val="24"/>
          <w:lang w:val="en-US"/>
        </w:rPr>
        <w:t xml:space="preserve"> Bargaining Unit ES officers in organizing PD activity,</w:t>
      </w:r>
    </w:p>
    <w:p w:rsidR="008A23B5" w:rsidRPr="00B2068B" w:rsidRDefault="008A23B5" w:rsidP="008A23B5">
      <w:pPr>
        <w:autoSpaceDE w:val="0"/>
        <w:autoSpaceDN w:val="0"/>
        <w:adjustRightInd w:val="0"/>
        <w:spacing w:after="0" w:line="240" w:lineRule="auto"/>
        <w:ind w:left="1440" w:hanging="720"/>
        <w:rPr>
          <w:rFonts w:cstheme="minorHAnsi"/>
          <w:sz w:val="24"/>
          <w:szCs w:val="24"/>
          <w:lang w:val="en-US"/>
        </w:rPr>
      </w:pPr>
      <w:r w:rsidRPr="00B2068B">
        <w:rPr>
          <w:rFonts w:cstheme="minorHAnsi"/>
          <w:sz w:val="24"/>
          <w:szCs w:val="24"/>
          <w:lang w:val="en-US"/>
        </w:rPr>
        <w:t>(2)</w:t>
      </w:r>
      <w:r w:rsidRPr="00B2068B">
        <w:rPr>
          <w:rFonts w:cstheme="minorHAnsi"/>
          <w:sz w:val="24"/>
          <w:szCs w:val="24"/>
          <w:lang w:val="en-US"/>
        </w:rPr>
        <w:tab/>
        <w:t>supervise the allocation of District PD monies and establish criteria for such requests,</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(3)</w:t>
      </w:r>
      <w:r w:rsidRPr="00B2068B">
        <w:rPr>
          <w:rFonts w:cstheme="minorHAnsi"/>
          <w:sz w:val="24"/>
          <w:szCs w:val="24"/>
          <w:lang w:val="en-US"/>
        </w:rPr>
        <w:tab/>
        <w:t xml:space="preserve">act as liaison with sources of funding outside the District, </w:t>
      </w:r>
    </w:p>
    <w:p w:rsidR="008A23B5" w:rsidRPr="00B2068B" w:rsidRDefault="008A23B5" w:rsidP="008A23B5">
      <w:pPr>
        <w:autoSpaceDE w:val="0"/>
        <w:autoSpaceDN w:val="0"/>
        <w:adjustRightInd w:val="0"/>
        <w:spacing w:after="0" w:line="240" w:lineRule="auto"/>
        <w:ind w:left="1440" w:hanging="720"/>
        <w:rPr>
          <w:rFonts w:cstheme="minorHAnsi"/>
          <w:sz w:val="24"/>
          <w:szCs w:val="24"/>
          <w:lang w:val="en-US"/>
        </w:rPr>
      </w:pPr>
      <w:r w:rsidRPr="00B2068B">
        <w:rPr>
          <w:rFonts w:cstheme="minorHAnsi"/>
          <w:sz w:val="24"/>
          <w:szCs w:val="24"/>
          <w:lang w:val="en-US"/>
        </w:rPr>
        <w:t>(4)</w:t>
      </w:r>
      <w:r w:rsidRPr="00B2068B">
        <w:rPr>
          <w:rFonts w:cstheme="minorHAnsi"/>
          <w:sz w:val="24"/>
          <w:szCs w:val="24"/>
          <w:lang w:val="en-US"/>
        </w:rPr>
        <w:tab/>
        <w:t>advise their respective bargaining unit members of their responsibilities to participate in approved professional activities on Professional Development Day, either in accordance with the PD Day calendar of workshops or with the consent of their respective bargaining unit executives at least three (3) weeks prior to PD Day, and</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(5)</w:t>
      </w:r>
      <w:r w:rsidRPr="00B2068B">
        <w:rPr>
          <w:rFonts w:cstheme="minorHAnsi"/>
          <w:sz w:val="24"/>
          <w:szCs w:val="24"/>
          <w:lang w:val="en-US"/>
        </w:rPr>
        <w:tab/>
      </w:r>
      <w:proofErr w:type="gramStart"/>
      <w:r w:rsidRPr="00B2068B">
        <w:rPr>
          <w:rFonts w:cstheme="minorHAnsi"/>
          <w:sz w:val="24"/>
          <w:szCs w:val="24"/>
          <w:lang w:val="en-US"/>
        </w:rPr>
        <w:t>consist</w:t>
      </w:r>
      <w:proofErr w:type="gramEnd"/>
      <w:r w:rsidRPr="00B2068B">
        <w:rPr>
          <w:rFonts w:cstheme="minorHAnsi"/>
          <w:sz w:val="24"/>
          <w:szCs w:val="24"/>
          <w:lang w:val="en-US"/>
        </w:rPr>
        <w:t xml:space="preserve"> of the Chairperson and one (1) representative from each Bargaining Unit.</w:t>
      </w:r>
    </w:p>
    <w:p w:rsidR="008A23B5" w:rsidRPr="00B2068B" w:rsidRDefault="008A23B5" w:rsidP="003E3139">
      <w:pPr>
        <w:autoSpaceDE w:val="0"/>
        <w:autoSpaceDN w:val="0"/>
        <w:adjustRightInd w:val="0"/>
        <w:spacing w:after="0" w:line="240" w:lineRule="auto"/>
        <w:rPr>
          <w:rFonts w:cstheme="minorHAnsi"/>
          <w:sz w:val="24"/>
          <w:szCs w:val="24"/>
          <w:lang w:val="en-US"/>
        </w:rPr>
      </w:pPr>
    </w:p>
    <w:p w:rsidR="008A23B5" w:rsidRPr="00B2068B" w:rsidRDefault="008A23B5" w:rsidP="003E3139">
      <w:pPr>
        <w:autoSpaceDE w:val="0"/>
        <w:autoSpaceDN w:val="0"/>
        <w:adjustRightInd w:val="0"/>
        <w:spacing w:after="0" w:line="240" w:lineRule="auto"/>
        <w:rPr>
          <w:rFonts w:cstheme="minorHAnsi"/>
          <w:sz w:val="24"/>
          <w:szCs w:val="24"/>
          <w:lang w:val="en-US"/>
        </w:rPr>
      </w:pPr>
    </w:p>
    <w:p w:rsidR="008A23B5" w:rsidRPr="00B2068B" w:rsidRDefault="008A23B5" w:rsidP="008A23B5">
      <w:pPr>
        <w:autoSpaceDE w:val="0"/>
        <w:autoSpaceDN w:val="0"/>
        <w:adjustRightInd w:val="0"/>
        <w:spacing w:after="0" w:line="240" w:lineRule="auto"/>
        <w:rPr>
          <w:rFonts w:cstheme="minorHAnsi"/>
          <w:b/>
          <w:i/>
          <w:sz w:val="24"/>
          <w:szCs w:val="24"/>
          <w:lang w:val="en-US"/>
        </w:rPr>
      </w:pPr>
    </w:p>
    <w:p w:rsidR="008A23B5" w:rsidRPr="00B2068B" w:rsidRDefault="008A23B5" w:rsidP="008A23B5">
      <w:pPr>
        <w:autoSpaceDE w:val="0"/>
        <w:autoSpaceDN w:val="0"/>
        <w:adjustRightInd w:val="0"/>
        <w:spacing w:after="0" w:line="240" w:lineRule="auto"/>
        <w:rPr>
          <w:rFonts w:cstheme="minorHAnsi"/>
          <w:b/>
          <w:i/>
          <w:sz w:val="24"/>
          <w:szCs w:val="24"/>
          <w:lang w:val="en-US"/>
        </w:rPr>
      </w:pPr>
    </w:p>
    <w:p w:rsidR="008A23B5" w:rsidRPr="00B2068B" w:rsidRDefault="008A23B5" w:rsidP="008A23B5">
      <w:pPr>
        <w:autoSpaceDE w:val="0"/>
        <w:autoSpaceDN w:val="0"/>
        <w:adjustRightInd w:val="0"/>
        <w:spacing w:after="0" w:line="240" w:lineRule="auto"/>
        <w:rPr>
          <w:rFonts w:cstheme="minorHAnsi"/>
          <w:b/>
          <w:i/>
          <w:sz w:val="24"/>
          <w:szCs w:val="24"/>
          <w:lang w:val="en-US"/>
        </w:rPr>
      </w:pPr>
    </w:p>
    <w:p w:rsidR="008A23B5" w:rsidRPr="00B2068B" w:rsidRDefault="008A23B5" w:rsidP="008A23B5">
      <w:pPr>
        <w:autoSpaceDE w:val="0"/>
        <w:autoSpaceDN w:val="0"/>
        <w:adjustRightInd w:val="0"/>
        <w:spacing w:after="0" w:line="240" w:lineRule="auto"/>
        <w:rPr>
          <w:rFonts w:cstheme="minorHAnsi"/>
          <w:sz w:val="24"/>
          <w:szCs w:val="24"/>
          <w:lang w:val="en-US"/>
        </w:rPr>
      </w:pPr>
      <w:r w:rsidRPr="00B2068B">
        <w:rPr>
          <w:rFonts w:cstheme="minorHAnsi"/>
          <w:b/>
          <w:i/>
          <w:sz w:val="24"/>
          <w:szCs w:val="24"/>
          <w:lang w:val="en-US"/>
        </w:rPr>
        <w:t>BY-LAW 11:</w:t>
      </w:r>
      <w:r w:rsidRPr="00B2068B">
        <w:rPr>
          <w:rFonts w:cstheme="minorHAnsi"/>
          <w:b/>
          <w:i/>
          <w:sz w:val="24"/>
          <w:szCs w:val="24"/>
          <w:lang w:val="en-US"/>
        </w:rPr>
        <w:tab/>
        <w:t>District Health and Safety Officer</w:t>
      </w:r>
    </w:p>
    <w:p w:rsidR="008A23B5" w:rsidRPr="00B2068B" w:rsidRDefault="008A23B5" w:rsidP="008A23B5">
      <w:pPr>
        <w:autoSpaceDE w:val="0"/>
        <w:autoSpaceDN w:val="0"/>
        <w:adjustRightInd w:val="0"/>
        <w:spacing w:after="0" w:line="240" w:lineRule="auto"/>
        <w:rPr>
          <w:rFonts w:cstheme="minorHAnsi"/>
          <w:sz w:val="24"/>
          <w:szCs w:val="24"/>
          <w:lang w:val="en-US"/>
        </w:rPr>
      </w:pPr>
      <w:r w:rsidRPr="00B2068B">
        <w:rPr>
          <w:rFonts w:cstheme="minorHAnsi"/>
          <w:sz w:val="24"/>
          <w:szCs w:val="24"/>
          <w:lang w:val="en-US"/>
        </w:rPr>
        <w:t xml:space="preserve">There shall be two (2) Health and Safety Officers, one (1) from each employer. </w:t>
      </w:r>
    </w:p>
    <w:p w:rsidR="008A23B5" w:rsidRPr="00B2068B" w:rsidRDefault="008A23B5" w:rsidP="008A23B5">
      <w:pPr>
        <w:autoSpaceDE w:val="0"/>
        <w:autoSpaceDN w:val="0"/>
        <w:adjustRightInd w:val="0"/>
        <w:spacing w:after="0" w:line="240" w:lineRule="auto"/>
        <w:rPr>
          <w:rFonts w:cstheme="minorHAnsi"/>
          <w:sz w:val="24"/>
          <w:szCs w:val="24"/>
          <w:lang w:val="en-US"/>
        </w:rPr>
      </w:pPr>
      <w:r w:rsidRPr="00B2068B">
        <w:rPr>
          <w:rFonts w:cstheme="minorHAnsi"/>
          <w:sz w:val="24"/>
          <w:szCs w:val="24"/>
          <w:lang w:val="en-US"/>
        </w:rPr>
        <w:t>(A)</w:t>
      </w:r>
      <w:r w:rsidRPr="00B2068B">
        <w:rPr>
          <w:rFonts w:cstheme="minorHAnsi"/>
          <w:sz w:val="24"/>
          <w:szCs w:val="24"/>
          <w:lang w:val="en-US"/>
        </w:rPr>
        <w:tab/>
        <w:t>The Health and Safety Officer shall:</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(1)</w:t>
      </w:r>
      <w:r w:rsidRPr="00B2068B">
        <w:rPr>
          <w:rFonts w:cstheme="minorHAnsi"/>
          <w:sz w:val="24"/>
          <w:szCs w:val="24"/>
          <w:lang w:val="en-US"/>
        </w:rPr>
        <w:tab/>
      </w:r>
      <w:proofErr w:type="gramStart"/>
      <w:r w:rsidRPr="00B2068B">
        <w:rPr>
          <w:rFonts w:cstheme="minorHAnsi"/>
          <w:sz w:val="24"/>
          <w:szCs w:val="24"/>
          <w:lang w:val="en-US"/>
        </w:rPr>
        <w:t>be</w:t>
      </w:r>
      <w:proofErr w:type="gramEnd"/>
      <w:r w:rsidRPr="00B2068B">
        <w:rPr>
          <w:rFonts w:cstheme="minorHAnsi"/>
          <w:sz w:val="24"/>
          <w:szCs w:val="24"/>
          <w:lang w:val="en-US"/>
        </w:rPr>
        <w:t xml:space="preserve"> appointed by the District Executive Council, </w:t>
      </w:r>
    </w:p>
    <w:p w:rsidR="008A23B5" w:rsidRPr="00B2068B" w:rsidRDefault="008A23B5" w:rsidP="008A23B5">
      <w:pPr>
        <w:autoSpaceDE w:val="0"/>
        <w:autoSpaceDN w:val="0"/>
        <w:adjustRightInd w:val="0"/>
        <w:spacing w:after="0" w:line="240" w:lineRule="auto"/>
        <w:ind w:left="720"/>
        <w:rPr>
          <w:rFonts w:cstheme="minorHAnsi"/>
          <w:sz w:val="24"/>
          <w:szCs w:val="24"/>
          <w:lang w:val="en-US"/>
        </w:rPr>
      </w:pPr>
      <w:r w:rsidRPr="00B2068B">
        <w:rPr>
          <w:rFonts w:cstheme="minorHAnsi"/>
          <w:sz w:val="24"/>
          <w:szCs w:val="24"/>
          <w:lang w:val="en-US"/>
        </w:rPr>
        <w:t>(2)</w:t>
      </w:r>
      <w:r w:rsidRPr="00B2068B">
        <w:rPr>
          <w:rFonts w:cstheme="minorHAnsi"/>
          <w:sz w:val="24"/>
          <w:szCs w:val="24"/>
          <w:lang w:val="en-US"/>
        </w:rPr>
        <w:tab/>
      </w:r>
      <w:proofErr w:type="gramStart"/>
      <w:r w:rsidRPr="00B2068B">
        <w:rPr>
          <w:rFonts w:cstheme="minorHAnsi"/>
          <w:sz w:val="24"/>
          <w:szCs w:val="24"/>
          <w:lang w:val="en-US"/>
        </w:rPr>
        <w:t>be</w:t>
      </w:r>
      <w:proofErr w:type="gramEnd"/>
      <w:r w:rsidRPr="00B2068B">
        <w:rPr>
          <w:rFonts w:cstheme="minorHAnsi"/>
          <w:sz w:val="24"/>
          <w:szCs w:val="24"/>
          <w:lang w:val="en-US"/>
        </w:rPr>
        <w:t xml:space="preserve"> a member of the DEC,</w:t>
      </w:r>
    </w:p>
    <w:p w:rsidR="008A23B5" w:rsidRPr="00B2068B" w:rsidRDefault="008A23B5" w:rsidP="008A23B5">
      <w:pPr>
        <w:autoSpaceDE w:val="0"/>
        <w:autoSpaceDN w:val="0"/>
        <w:adjustRightInd w:val="0"/>
        <w:spacing w:after="0" w:line="240" w:lineRule="auto"/>
        <w:ind w:left="1440" w:hanging="720"/>
        <w:rPr>
          <w:rFonts w:cstheme="minorHAnsi"/>
          <w:sz w:val="24"/>
          <w:szCs w:val="24"/>
          <w:lang w:val="en-US"/>
        </w:rPr>
      </w:pPr>
      <w:r w:rsidRPr="00B2068B">
        <w:rPr>
          <w:rFonts w:cstheme="minorHAnsi"/>
          <w:sz w:val="24"/>
          <w:szCs w:val="24"/>
          <w:lang w:val="en-US"/>
        </w:rPr>
        <w:t>(3)</w:t>
      </w:r>
      <w:r w:rsidRPr="00B2068B">
        <w:rPr>
          <w:rFonts w:cstheme="minorHAnsi"/>
          <w:sz w:val="24"/>
          <w:szCs w:val="24"/>
          <w:lang w:val="en-US"/>
        </w:rPr>
        <w:tab/>
        <w:t>monitor the Acts and Regulations concerning Health and Safety and their application to members of OSSTF,</w:t>
      </w:r>
    </w:p>
    <w:p w:rsidR="008A23B5" w:rsidRPr="00B2068B" w:rsidRDefault="008A23B5" w:rsidP="008A23B5">
      <w:pPr>
        <w:autoSpaceDE w:val="0"/>
        <w:autoSpaceDN w:val="0"/>
        <w:adjustRightInd w:val="0"/>
        <w:spacing w:after="0" w:line="240" w:lineRule="auto"/>
        <w:ind w:left="1440" w:hanging="720"/>
        <w:rPr>
          <w:rFonts w:cstheme="minorHAnsi"/>
          <w:sz w:val="24"/>
          <w:szCs w:val="24"/>
          <w:lang w:val="en-US"/>
        </w:rPr>
      </w:pPr>
      <w:r w:rsidRPr="00B2068B">
        <w:rPr>
          <w:rFonts w:cstheme="minorHAnsi"/>
          <w:sz w:val="24"/>
          <w:szCs w:val="24"/>
          <w:lang w:val="en-US"/>
        </w:rPr>
        <w:t>(4)</w:t>
      </w:r>
      <w:r w:rsidRPr="00B2068B">
        <w:rPr>
          <w:rFonts w:cstheme="minorHAnsi"/>
          <w:sz w:val="24"/>
          <w:szCs w:val="24"/>
          <w:lang w:val="en-US"/>
        </w:rPr>
        <w:tab/>
      </w:r>
      <w:proofErr w:type="gramStart"/>
      <w:r w:rsidRPr="00B2068B">
        <w:rPr>
          <w:rFonts w:cstheme="minorHAnsi"/>
          <w:sz w:val="24"/>
          <w:szCs w:val="24"/>
          <w:lang w:val="en-US"/>
        </w:rPr>
        <w:t>keep</w:t>
      </w:r>
      <w:proofErr w:type="gramEnd"/>
      <w:r w:rsidRPr="00B2068B">
        <w:rPr>
          <w:rFonts w:cstheme="minorHAnsi"/>
          <w:sz w:val="24"/>
          <w:szCs w:val="24"/>
          <w:lang w:val="en-US"/>
        </w:rPr>
        <w:t xml:space="preserve"> the DEC informed of all pertinent matters dealing with occupational health and safety in the schools, and</w:t>
      </w:r>
    </w:p>
    <w:p w:rsidR="008A23B5" w:rsidRPr="00B2068B" w:rsidRDefault="008A23B5" w:rsidP="008A23B5">
      <w:pPr>
        <w:autoSpaceDE w:val="0"/>
        <w:autoSpaceDN w:val="0"/>
        <w:adjustRightInd w:val="0"/>
        <w:spacing w:after="0" w:line="240" w:lineRule="auto"/>
        <w:ind w:left="1440" w:hanging="720"/>
        <w:rPr>
          <w:rFonts w:cstheme="minorHAnsi"/>
          <w:sz w:val="24"/>
          <w:szCs w:val="24"/>
          <w:lang w:val="en-US"/>
        </w:rPr>
      </w:pPr>
      <w:r w:rsidRPr="00B2068B">
        <w:rPr>
          <w:rFonts w:cstheme="minorHAnsi"/>
          <w:sz w:val="24"/>
          <w:szCs w:val="24"/>
          <w:lang w:val="en-US"/>
        </w:rPr>
        <w:t>(5)</w:t>
      </w:r>
      <w:r w:rsidRPr="00B2068B">
        <w:rPr>
          <w:rFonts w:cstheme="minorHAnsi"/>
          <w:sz w:val="24"/>
          <w:szCs w:val="24"/>
          <w:lang w:val="en-US"/>
        </w:rPr>
        <w:tab/>
      </w:r>
      <w:proofErr w:type="gramStart"/>
      <w:r w:rsidRPr="00B2068B">
        <w:rPr>
          <w:rFonts w:cstheme="minorHAnsi"/>
          <w:sz w:val="24"/>
          <w:szCs w:val="24"/>
          <w:lang w:val="en-US"/>
        </w:rPr>
        <w:t>ensure</w:t>
      </w:r>
      <w:proofErr w:type="gramEnd"/>
      <w:r w:rsidRPr="00B2068B">
        <w:rPr>
          <w:rFonts w:cstheme="minorHAnsi"/>
          <w:sz w:val="24"/>
          <w:szCs w:val="24"/>
          <w:lang w:val="en-US"/>
        </w:rPr>
        <w:t xml:space="preserve"> the fair and equitable implementation of the Acts and Regulations concerning health and safety as they pertain to members of OSSTF.</w:t>
      </w:r>
    </w:p>
    <w:p w:rsidR="008A23B5" w:rsidRPr="00B2068B" w:rsidRDefault="008A23B5" w:rsidP="003E3139">
      <w:pPr>
        <w:autoSpaceDE w:val="0"/>
        <w:autoSpaceDN w:val="0"/>
        <w:adjustRightInd w:val="0"/>
        <w:spacing w:after="0" w:line="240" w:lineRule="auto"/>
        <w:rPr>
          <w:rFonts w:cstheme="minorHAnsi"/>
          <w:sz w:val="24"/>
          <w:szCs w:val="24"/>
        </w:rPr>
      </w:pPr>
    </w:p>
    <w:sectPr w:rsidR="008A23B5" w:rsidRPr="00B2068B" w:rsidSect="0069705E">
      <w:headerReference w:type="default" r:id="rId9"/>
      <w:footerReference w:type="default" r:id="rId10"/>
      <w:pgSz w:w="12240" w:h="15840"/>
      <w:pgMar w:top="1440" w:right="1440" w:bottom="1440" w:left="1440" w:header="8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D0" w:rsidRDefault="003577D0" w:rsidP="00574954">
      <w:pPr>
        <w:spacing w:after="0" w:line="240" w:lineRule="auto"/>
      </w:pPr>
      <w:r>
        <w:separator/>
      </w:r>
    </w:p>
  </w:endnote>
  <w:endnote w:type="continuationSeparator" w:id="0">
    <w:p w:rsidR="003577D0" w:rsidRDefault="003577D0" w:rsidP="0057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Default="00463B3E" w:rsidP="00463B3E">
    <w:pPr>
      <w:pStyle w:val="NoSpacing"/>
      <w:rPr>
        <w:rFonts w:cs="Arial"/>
        <w:color w:val="323E4F" w:themeColor="text2" w:themeShade="BF"/>
        <w:sz w:val="24"/>
        <w:szCs w:val="24"/>
      </w:rPr>
    </w:pPr>
    <w:r>
      <w:rPr>
        <w:rFonts w:ascii="Tahoma" w:hAnsi="Tahoma"/>
        <w:noProof/>
        <w:sz w:val="24"/>
        <w:lang w:eastAsia="en-CA"/>
      </w:rPr>
      <mc:AlternateContent>
        <mc:Choice Requires="wps">
          <w:drawing>
            <wp:anchor distT="0" distB="0" distL="114300" distR="114300" simplePos="0" relativeHeight="251667456" behindDoc="0" locked="0" layoutInCell="1" allowOverlap="1" wp14:anchorId="052BD2D4" wp14:editId="7D43CD94">
              <wp:simplePos x="0" y="0"/>
              <wp:positionH relativeFrom="margin">
                <wp:posOffset>0</wp:posOffset>
              </wp:positionH>
              <wp:positionV relativeFrom="paragraph">
                <wp:posOffset>137160</wp:posOffset>
              </wp:positionV>
              <wp:extent cx="60115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15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5F019A"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8pt" to="473.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" strokecolor="#5b9bd5 [3204]" strokeweight="1.5pt">
              <v:stroke joinstyle="miter"/>
              <o:lock v:ext="edit" shapetype="f"/>
              <w10:wrap anchorx="margin"/>
            </v:line>
          </w:pict>
        </mc:Fallback>
      </mc:AlternateContent>
    </w:r>
  </w:p>
  <w:p w:rsidR="006E1710" w:rsidRPr="007D4C82" w:rsidRDefault="006E1710" w:rsidP="00463B3E">
    <w:pPr>
      <w:pStyle w:val="NoSpacing"/>
      <w:ind w:right="-138"/>
      <w:rPr>
        <w:rFonts w:cs="Arial"/>
        <w:color w:val="323E4F" w:themeColor="text2" w:themeShade="BF"/>
        <w:sz w:val="24"/>
        <w:szCs w:val="24"/>
      </w:rPr>
    </w:pPr>
    <w:r w:rsidRPr="00434B0E">
      <w:rPr>
        <w:rFonts w:cs="Arial"/>
        <w:color w:val="323E4F" w:themeColor="text2" w:themeShade="BF"/>
        <w:sz w:val="24"/>
        <w:szCs w:val="24"/>
      </w:rPr>
      <w:t xml:space="preserve">294 Mill Street East, </w:t>
    </w:r>
    <w:r w:rsidR="00463B3E">
      <w:rPr>
        <w:rFonts w:cs="Arial"/>
        <w:color w:val="323E4F" w:themeColor="text2" w:themeShade="BF"/>
        <w:sz w:val="24"/>
        <w:szCs w:val="24"/>
      </w:rPr>
      <w:t xml:space="preserve">Unit 205, </w:t>
    </w:r>
    <w:r w:rsidRPr="00434B0E">
      <w:rPr>
        <w:rFonts w:cs="Arial"/>
        <w:color w:val="323E4F" w:themeColor="text2" w:themeShade="BF"/>
        <w:sz w:val="24"/>
        <w:szCs w:val="24"/>
      </w:rPr>
      <w:t>Elora, Ontario</w:t>
    </w:r>
    <w:r w:rsidR="00463B3E">
      <w:rPr>
        <w:rFonts w:cs="Arial"/>
        <w:color w:val="323E4F" w:themeColor="text2" w:themeShade="BF"/>
        <w:sz w:val="24"/>
        <w:szCs w:val="24"/>
      </w:rPr>
      <w:t>, N0B 1S0</w:t>
    </w:r>
    <w:r w:rsidRPr="007D4C82">
      <w:rPr>
        <w:rFonts w:cs="Arial"/>
        <w:color w:val="323E4F" w:themeColor="text2" w:themeShade="BF"/>
        <w:sz w:val="24"/>
        <w:szCs w:val="24"/>
      </w:rPr>
      <w:t xml:space="preserve">   </w:t>
    </w:r>
    <w:r w:rsidR="00463B3E">
      <w:rPr>
        <w:rFonts w:cs="Arial"/>
        <w:color w:val="323E4F" w:themeColor="text2" w:themeShade="BF"/>
        <w:sz w:val="24"/>
        <w:szCs w:val="24"/>
      </w:rPr>
      <w:t xml:space="preserve">        </w:t>
    </w:r>
    <w:r w:rsidRPr="007D4C82">
      <w:rPr>
        <w:rFonts w:cs="Arial"/>
        <w:color w:val="323E4F" w:themeColor="text2" w:themeShade="BF"/>
        <w:sz w:val="24"/>
        <w:szCs w:val="24"/>
      </w:rPr>
      <w:t>Tel 519-843-4043   Fax 519-843-6260</w:t>
    </w:r>
  </w:p>
  <w:p w:rsidR="006E1710" w:rsidRDefault="006E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D0" w:rsidRDefault="003577D0" w:rsidP="00574954">
      <w:pPr>
        <w:spacing w:after="0" w:line="240" w:lineRule="auto"/>
      </w:pPr>
      <w:r>
        <w:separator/>
      </w:r>
    </w:p>
  </w:footnote>
  <w:footnote w:type="continuationSeparator" w:id="0">
    <w:p w:rsidR="003577D0" w:rsidRDefault="003577D0" w:rsidP="00574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10" w:rsidRDefault="006E1710" w:rsidP="006E1710">
    <w:pPr>
      <w:pStyle w:val="Header"/>
      <w:tabs>
        <w:tab w:val="left" w:pos="5274"/>
      </w:tabs>
      <w:rPr>
        <w:sz w:val="24"/>
        <w:szCs w:val="24"/>
      </w:rPr>
    </w:pPr>
    <w:r>
      <w:rPr>
        <w:noProof/>
        <w:lang w:eastAsia="en-CA"/>
      </w:rPr>
      <w:drawing>
        <wp:anchor distT="0" distB="0" distL="114300" distR="114300" simplePos="0" relativeHeight="251659264" behindDoc="0" locked="0" layoutInCell="1" allowOverlap="1" wp14:anchorId="162FE93B" wp14:editId="47133155">
          <wp:simplePos x="0" y="0"/>
          <wp:positionH relativeFrom="column">
            <wp:posOffset>3338195</wp:posOffset>
          </wp:positionH>
          <wp:positionV relativeFrom="paragraph">
            <wp:posOffset>-198120</wp:posOffset>
          </wp:positionV>
          <wp:extent cx="2856650" cy="785578"/>
          <wp:effectExtent l="0" t="0" r="127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TF District Horizontal on whi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650" cy="785578"/>
                  </a:xfrm>
                  <a:prstGeom prst="rect">
                    <a:avLst/>
                  </a:prstGeom>
                </pic:spPr>
              </pic:pic>
            </a:graphicData>
          </a:graphic>
        </wp:anchor>
      </w:drawing>
    </w:r>
  </w:p>
  <w:p w:rsidR="006E1710" w:rsidRDefault="006E1710" w:rsidP="006E1710">
    <w:pPr>
      <w:pStyle w:val="Header"/>
      <w:tabs>
        <w:tab w:val="left" w:pos="5274"/>
      </w:tabs>
      <w:rPr>
        <w:sz w:val="24"/>
        <w:szCs w:val="24"/>
      </w:rPr>
    </w:pPr>
  </w:p>
  <w:p w:rsidR="006E1710" w:rsidRPr="00190F54" w:rsidRDefault="008C7C70" w:rsidP="006E1710">
    <w:pPr>
      <w:pStyle w:val="Header"/>
      <w:tabs>
        <w:tab w:val="left" w:pos="5274"/>
      </w:tabs>
      <w:rPr>
        <w:sz w:val="24"/>
        <w:szCs w:val="24"/>
      </w:rPr>
    </w:pPr>
    <w:r>
      <w:rPr>
        <w:sz w:val="24"/>
        <w:szCs w:val="24"/>
      </w:rPr>
      <w:t>October 7</w:t>
    </w:r>
    <w:r w:rsidR="000A3CC8">
      <w:rPr>
        <w:sz w:val="24"/>
        <w:szCs w:val="24"/>
      </w:rPr>
      <w:t>, 2020</w:t>
    </w:r>
    <w:r w:rsidR="006E1710" w:rsidRPr="00190F54">
      <w:rPr>
        <w:sz w:val="24"/>
        <w:szCs w:val="24"/>
      </w:rPr>
      <w:tab/>
    </w:r>
  </w:p>
  <w:p w:rsidR="006E1710" w:rsidRDefault="006E1710" w:rsidP="006E1710">
    <w:pPr>
      <w:pStyle w:val="Header"/>
      <w:rPr>
        <w:rFonts w:ascii="Tahoma" w:hAnsi="Tahoma"/>
        <w:sz w:val="24"/>
      </w:rPr>
    </w:pPr>
    <w:r>
      <w:rPr>
        <w:rFonts w:ascii="Tahoma" w:hAnsi="Tahoma"/>
        <w:noProof/>
        <w:sz w:val="24"/>
        <w:lang w:eastAsia="en-CA"/>
      </w:rPr>
      <mc:AlternateContent>
        <mc:Choice Requires="wps">
          <w:drawing>
            <wp:anchor distT="0" distB="0" distL="114300" distR="114300" simplePos="0" relativeHeight="251665408" behindDoc="0" locked="0" layoutInCell="1" allowOverlap="1" wp14:anchorId="01995F4E" wp14:editId="73E9F14C">
              <wp:simplePos x="0" y="0"/>
              <wp:positionH relativeFrom="column">
                <wp:posOffset>6350</wp:posOffset>
              </wp:positionH>
              <wp:positionV relativeFrom="paragraph">
                <wp:posOffset>55245</wp:posOffset>
              </wp:positionV>
              <wp:extent cx="60369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69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FFBD8F"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35pt" to="475.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8FD"/>
    <w:multiLevelType w:val="hybridMultilevel"/>
    <w:tmpl w:val="7640F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AE6A34"/>
    <w:multiLevelType w:val="hybridMultilevel"/>
    <w:tmpl w:val="1BE4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54"/>
    <w:rsid w:val="0001299A"/>
    <w:rsid w:val="00036090"/>
    <w:rsid w:val="00084C22"/>
    <w:rsid w:val="000A3CC8"/>
    <w:rsid w:val="00166BE0"/>
    <w:rsid w:val="0019248A"/>
    <w:rsid w:val="001F25E3"/>
    <w:rsid w:val="002603DE"/>
    <w:rsid w:val="00286F2D"/>
    <w:rsid w:val="003577D0"/>
    <w:rsid w:val="003D6A9A"/>
    <w:rsid w:val="003E3139"/>
    <w:rsid w:val="00460B69"/>
    <w:rsid w:val="00463B3E"/>
    <w:rsid w:val="00475F72"/>
    <w:rsid w:val="005636CE"/>
    <w:rsid w:val="00574954"/>
    <w:rsid w:val="005F212A"/>
    <w:rsid w:val="0069705E"/>
    <w:rsid w:val="006C5CCC"/>
    <w:rsid w:val="006E1710"/>
    <w:rsid w:val="00710340"/>
    <w:rsid w:val="007D6784"/>
    <w:rsid w:val="008A23B5"/>
    <w:rsid w:val="008C7C70"/>
    <w:rsid w:val="008D02B4"/>
    <w:rsid w:val="009756D8"/>
    <w:rsid w:val="00A82AE9"/>
    <w:rsid w:val="00AA2410"/>
    <w:rsid w:val="00AC7CD1"/>
    <w:rsid w:val="00B2068B"/>
    <w:rsid w:val="00C26C56"/>
    <w:rsid w:val="00C61DA1"/>
    <w:rsid w:val="00CA5E47"/>
    <w:rsid w:val="00CB2383"/>
    <w:rsid w:val="00CB69CF"/>
    <w:rsid w:val="00D668D9"/>
    <w:rsid w:val="00DF7882"/>
    <w:rsid w:val="00E67799"/>
    <w:rsid w:val="00E7771C"/>
    <w:rsid w:val="00F0277F"/>
    <w:rsid w:val="00F145EB"/>
    <w:rsid w:val="00FC4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F9B516-A337-49D3-9DC6-FACBA7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54"/>
  </w:style>
  <w:style w:type="paragraph" w:styleId="Footer">
    <w:name w:val="footer"/>
    <w:basedOn w:val="Normal"/>
    <w:link w:val="FooterChar"/>
    <w:uiPriority w:val="99"/>
    <w:unhideWhenUsed/>
    <w:rsid w:val="0057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54"/>
  </w:style>
  <w:style w:type="paragraph" w:customStyle="1" w:styleId="Default">
    <w:name w:val="Default"/>
    <w:rsid w:val="005749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74954"/>
    <w:pPr>
      <w:spacing w:after="0" w:line="240" w:lineRule="auto"/>
    </w:pPr>
  </w:style>
  <w:style w:type="paragraph" w:styleId="ListParagraph">
    <w:name w:val="List Paragraph"/>
    <w:basedOn w:val="Normal"/>
    <w:uiPriority w:val="34"/>
    <w:qFormat/>
    <w:rsid w:val="0069705E"/>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FC45DB"/>
    <w:rPr>
      <w:color w:val="0563C1" w:themeColor="hyperlink"/>
      <w:u w:val="single"/>
    </w:rPr>
  </w:style>
  <w:style w:type="paragraph" w:styleId="BalloonText">
    <w:name w:val="Balloon Text"/>
    <w:basedOn w:val="Normal"/>
    <w:link w:val="BalloonTextChar"/>
    <w:uiPriority w:val="99"/>
    <w:semiHidden/>
    <w:unhideWhenUsed/>
    <w:rsid w:val="006C5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katerberg@d18.osstf.ca" TargetMode="External"/><Relationship Id="rId3" Type="http://schemas.openxmlformats.org/officeDocument/2006/relationships/settings" Target="settings.xml"/><Relationship Id="rId7" Type="http://schemas.openxmlformats.org/officeDocument/2006/relationships/hyperlink" Target="http://www.d18.osstf.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Katerberg</cp:lastModifiedBy>
  <cp:revision>2</cp:revision>
  <cp:lastPrinted>2020-10-06T14:19:00Z</cp:lastPrinted>
  <dcterms:created xsi:type="dcterms:W3CDTF">2020-10-08T16:26:00Z</dcterms:created>
  <dcterms:modified xsi:type="dcterms:W3CDTF">2020-10-08T16:26:00Z</dcterms:modified>
</cp:coreProperties>
</file>