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2F" w:rsidRDefault="00A6412F" w:rsidP="00A6412F">
      <w:r>
        <w:tab/>
      </w:r>
      <w:r>
        <w:tab/>
      </w:r>
      <w:r>
        <w:tab/>
      </w:r>
      <w:r>
        <w:tab/>
      </w:r>
      <w:r>
        <w:tab/>
      </w:r>
      <w:r>
        <w:tab/>
      </w:r>
      <w:r>
        <w:tab/>
      </w:r>
      <w:r>
        <w:tab/>
      </w:r>
      <w:r>
        <w:tab/>
      </w:r>
      <w:r>
        <w:tab/>
      </w:r>
      <w:r>
        <w:tab/>
      </w:r>
    </w:p>
    <w:p w:rsidR="00A6412F" w:rsidRPr="005C2C88" w:rsidRDefault="00201E46" w:rsidP="00A6412F">
      <w:r>
        <w:t>DATE:</w:t>
      </w:r>
      <w:r>
        <w:tab/>
        <w:t xml:space="preserve"> February 9</w:t>
      </w:r>
      <w:r w:rsidR="00A6412F">
        <w:t>, 2017</w:t>
      </w:r>
    </w:p>
    <w:p w:rsidR="00A6412F" w:rsidRPr="00CF10B1" w:rsidRDefault="00CF10B1" w:rsidP="00A6412F">
      <w:pPr>
        <w:rPr>
          <w:b/>
        </w:rPr>
      </w:pPr>
      <w:r>
        <w:t>TO:</w:t>
      </w:r>
      <w:r>
        <w:tab/>
      </w:r>
      <w:r>
        <w:rPr>
          <w:b/>
        </w:rPr>
        <w:t>ALL SUPPORT STAFF MEMBERS</w:t>
      </w:r>
    </w:p>
    <w:p w:rsidR="00A6412F" w:rsidRPr="005C2C88" w:rsidRDefault="00A6412F" w:rsidP="00A6412F">
      <w:r w:rsidRPr="005C2C88">
        <w:t>RE:</w:t>
      </w:r>
      <w:r w:rsidRPr="005C2C88">
        <w:tab/>
      </w:r>
      <w:r w:rsidRPr="005C2C88">
        <w:rPr>
          <w:b/>
        </w:rPr>
        <w:t xml:space="preserve">PROVINCIAL BENEFIT </w:t>
      </w:r>
      <w:r w:rsidR="00446F4C" w:rsidRPr="005C2C88">
        <w:rPr>
          <w:b/>
        </w:rPr>
        <w:t>PLAN -</w:t>
      </w:r>
      <w:r w:rsidRPr="005C2C88">
        <w:rPr>
          <w:b/>
        </w:rPr>
        <w:t xml:space="preserve"> TRANSITION TO OSSTF ELHT BENEFIT PLAN – APRIL 1, 2017</w:t>
      </w:r>
      <w:r w:rsidRPr="005C2C88">
        <w:t xml:space="preserve"> ______________________________________________________________________________</w:t>
      </w:r>
      <w:r>
        <w:t>_______</w:t>
      </w:r>
    </w:p>
    <w:p w:rsidR="00A6412F" w:rsidRDefault="00A6412F" w:rsidP="00A6412F">
      <w:r w:rsidRPr="005C2C88">
        <w:t>Planning is underway for Wave 4 and 5 transition to the OSSTF ELHT Benefit Plan.  OTIP is working with school boards on preliminary transfer of employee data to prepare for the transition.  School boards will be required to meet processing deadlines to ensure a smooth transition.</w:t>
      </w:r>
    </w:p>
    <w:p w:rsidR="00A6412F" w:rsidRDefault="00A6412F" w:rsidP="00A6412F">
      <w:pPr>
        <w:rPr>
          <w:b/>
          <w:color w:val="FF0000"/>
        </w:rPr>
      </w:pPr>
      <w:r w:rsidRPr="005C2C88">
        <w:t xml:space="preserve">The Upper Grand District School Board is scheduled for </w:t>
      </w:r>
      <w:r w:rsidRPr="005C2C88">
        <w:rPr>
          <w:b/>
          <w:u w:val="single"/>
        </w:rPr>
        <w:t>Wave 4, April 1, 2017.</w:t>
      </w:r>
      <w:r w:rsidRPr="005C2C88">
        <w:t xml:space="preserve">  It is imperative that the Board have current up-to-date member information</w:t>
      </w:r>
      <w:r w:rsidRPr="00F9183B">
        <w:rPr>
          <w:b/>
          <w:color w:val="FF0000"/>
        </w:rPr>
        <w:t>.  If anyone has moved or changed their personal contact information and have not passed the changes along to the Board, please make sure you do this as soon as possible.</w:t>
      </w:r>
    </w:p>
    <w:p w:rsidR="00A6412F" w:rsidRDefault="00A6412F" w:rsidP="00A6412F">
      <w:r w:rsidRPr="005C2C88">
        <w:t>Provincial has advised that packages from OTIP will be sent to members</w:t>
      </w:r>
      <w:r>
        <w:t>’</w:t>
      </w:r>
      <w:r w:rsidRPr="005C2C88">
        <w:t xml:space="preserve"> </w:t>
      </w:r>
      <w:r>
        <w:t xml:space="preserve">home address </w:t>
      </w:r>
      <w:r w:rsidRPr="005C2C88">
        <w:t xml:space="preserve">sometime during </w:t>
      </w:r>
      <w:r>
        <w:t xml:space="preserve">the beginning of </w:t>
      </w:r>
      <w:r w:rsidRPr="005C2C88">
        <w:t>March with the registration information.    We would urge all members to check their mail</w:t>
      </w:r>
      <w:r>
        <w:t xml:space="preserve"> regularly for</w:t>
      </w:r>
      <w:r w:rsidRPr="005C2C88">
        <w:t xml:space="preserve"> receipt of their package.  </w:t>
      </w:r>
    </w:p>
    <w:p w:rsidR="00A6412F" w:rsidRPr="005C2C88" w:rsidRDefault="00A6412F" w:rsidP="00A6412F">
      <w:r w:rsidRPr="005C2C88">
        <w:t>All benefit updates and bulletins, along with the Provincial Benefits Plan Summary and Slide Presentation can be found on the OSSTF website, as follows:</w:t>
      </w:r>
    </w:p>
    <w:p w:rsidR="00A6412F" w:rsidRPr="005C2C88" w:rsidRDefault="00BC3661" w:rsidP="00A6412F">
      <w:pPr>
        <w:pStyle w:val="ListParagraph"/>
        <w:numPr>
          <w:ilvl w:val="0"/>
          <w:numId w:val="1"/>
        </w:numPr>
        <w:rPr>
          <w:b/>
        </w:rPr>
      </w:pPr>
      <w:hyperlink r:id="rId8" w:history="1">
        <w:r w:rsidR="00A6412F" w:rsidRPr="005C2C88">
          <w:rPr>
            <w:rStyle w:val="Hyperlink"/>
            <w:b/>
          </w:rPr>
          <w:t>www.osstf.on.ca</w:t>
        </w:r>
      </w:hyperlink>
    </w:p>
    <w:p w:rsidR="00A6412F" w:rsidRPr="005C2C88" w:rsidRDefault="00A6412F" w:rsidP="00A6412F">
      <w:pPr>
        <w:pStyle w:val="ListParagraph"/>
        <w:numPr>
          <w:ilvl w:val="0"/>
          <w:numId w:val="1"/>
        </w:numPr>
      </w:pPr>
      <w:r w:rsidRPr="005C2C88">
        <w:rPr>
          <w:b/>
        </w:rPr>
        <w:t xml:space="preserve">Login </w:t>
      </w:r>
      <w:r w:rsidRPr="005C2C88">
        <w:t xml:space="preserve">(you will login with your OSSTF member number, and password).  If you have not registered with OSSTF </w:t>
      </w:r>
      <w:proofErr w:type="gramStart"/>
      <w:r w:rsidRPr="005C2C88">
        <w:t>previously</w:t>
      </w:r>
      <w:proofErr w:type="gramEnd"/>
      <w:r w:rsidRPr="005C2C88">
        <w:t xml:space="preserve"> and have not set up a password, you will have to call the Provincial Office at 1-800-267-7867.</w:t>
      </w:r>
    </w:p>
    <w:p w:rsidR="00A6412F" w:rsidRPr="005C2C88" w:rsidRDefault="00A6412F" w:rsidP="00A6412F">
      <w:pPr>
        <w:pStyle w:val="ListParagraph"/>
        <w:numPr>
          <w:ilvl w:val="0"/>
          <w:numId w:val="1"/>
        </w:numPr>
      </w:pPr>
      <w:r w:rsidRPr="005C2C88">
        <w:t xml:space="preserve">Click on </w:t>
      </w:r>
      <w:proofErr w:type="spellStart"/>
      <w:r w:rsidRPr="005C2C88">
        <w:rPr>
          <w:b/>
        </w:rPr>
        <w:t>myosstf</w:t>
      </w:r>
      <w:proofErr w:type="spellEnd"/>
    </w:p>
    <w:p w:rsidR="00A6412F" w:rsidRPr="005C2C88" w:rsidRDefault="00A6412F" w:rsidP="00A6412F">
      <w:pPr>
        <w:pStyle w:val="ListParagraph"/>
        <w:numPr>
          <w:ilvl w:val="0"/>
          <w:numId w:val="1"/>
        </w:numPr>
      </w:pPr>
      <w:r w:rsidRPr="005C2C88">
        <w:t xml:space="preserve">Go to </w:t>
      </w:r>
      <w:r w:rsidRPr="005C2C88">
        <w:rPr>
          <w:b/>
        </w:rPr>
        <w:t>Quick Links</w:t>
      </w:r>
      <w:r w:rsidRPr="005C2C88">
        <w:t xml:space="preserve"> a</w:t>
      </w:r>
      <w:r>
        <w:t>nd click on</w:t>
      </w:r>
      <w:r w:rsidRPr="005C2C88">
        <w:t xml:space="preserve">  OSSTF/FEESO,                                                                                                                                                         Provincial Benefits Plan, Summary and Slide Presentation</w:t>
      </w:r>
    </w:p>
    <w:p w:rsidR="00CF10B1" w:rsidRDefault="00A6412F" w:rsidP="00A6412F">
      <w:r w:rsidRPr="005C2C88">
        <w:t>Should you have any questions, please do not hesitate to contact</w:t>
      </w:r>
      <w:r w:rsidR="00CF10B1">
        <w:t xml:space="preserve"> </w:t>
      </w:r>
    </w:p>
    <w:p w:rsidR="00CF10B1" w:rsidRDefault="00CF10B1" w:rsidP="00CF10B1">
      <w:pPr>
        <w:spacing w:after="0"/>
      </w:pPr>
      <w:r>
        <w:t xml:space="preserve">P.S.S.P. Bargaining Unit – </w:t>
      </w:r>
      <w:r w:rsidR="00925B59">
        <w:t>Janice Scott</w:t>
      </w:r>
      <w:r>
        <w:t xml:space="preserve"> </w:t>
      </w:r>
      <w:r w:rsidR="00925B59">
        <w:t>(519) 843-4043 x233</w:t>
      </w:r>
    </w:p>
    <w:p w:rsidR="00CF10B1" w:rsidRDefault="00CF10B1" w:rsidP="00CF10B1">
      <w:pPr>
        <w:spacing w:after="0"/>
      </w:pPr>
      <w:r>
        <w:t>E.S.S.P/E.C.E. Bargaining Unit – Cindy Scholten (519) 843-4043 x230</w:t>
      </w:r>
    </w:p>
    <w:p w:rsidR="00CF10B1" w:rsidRPr="005C2C88" w:rsidRDefault="00CF10B1" w:rsidP="00CF10B1">
      <w:pPr>
        <w:spacing w:after="0"/>
      </w:pPr>
      <w:r>
        <w:t>O.C.T. Bargaining Unit – Susan Brighton (519) 843-4043 x227</w:t>
      </w:r>
    </w:p>
    <w:p w:rsidR="006B17C0" w:rsidRDefault="006B17C0" w:rsidP="00201E46">
      <w:pPr>
        <w:spacing w:after="0"/>
      </w:pPr>
      <w:bookmarkStart w:id="0" w:name="_GoBack"/>
      <w:bookmarkEnd w:id="0"/>
    </w:p>
    <w:sectPr w:rsidR="006B17C0" w:rsidSect="00B76FEC">
      <w:headerReference w:type="default" r:id="rId9"/>
      <w:footerReference w:type="default" r:id="rId10"/>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61" w:rsidRDefault="00BC3661">
      <w:pPr>
        <w:spacing w:after="0" w:line="240" w:lineRule="auto"/>
      </w:pPr>
      <w:r>
        <w:separator/>
      </w:r>
    </w:p>
  </w:endnote>
  <w:endnote w:type="continuationSeparator" w:id="0">
    <w:p w:rsidR="00BC3661" w:rsidRDefault="00BC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Vivaldi"/>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EC" w:rsidRPr="0084772B" w:rsidRDefault="00C81C6F" w:rsidP="00B76FEC">
    <w:pPr>
      <w:pStyle w:val="Footer"/>
      <w:jc w:val="center"/>
      <w:rPr>
        <w:rFonts w:ascii="Apple Chancery" w:hAnsi="Apple Chancery"/>
        <w:sz w:val="20"/>
        <w:szCs w:val="20"/>
      </w:rPr>
    </w:pPr>
    <w:r w:rsidRPr="0084772B">
      <w:rPr>
        <w:rFonts w:ascii="Apple Chancery" w:hAnsi="Apple Chancery"/>
        <w:sz w:val="20"/>
        <w:szCs w:val="20"/>
      </w:rPr>
      <w:t>Let us not take thought for our separate interests, but let us help one another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61" w:rsidRDefault="00BC3661">
      <w:pPr>
        <w:spacing w:after="0" w:line="240" w:lineRule="auto"/>
      </w:pPr>
      <w:r>
        <w:separator/>
      </w:r>
    </w:p>
  </w:footnote>
  <w:footnote w:type="continuationSeparator" w:id="0">
    <w:p w:rsidR="00BC3661" w:rsidRDefault="00BC3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EC" w:rsidRPr="0084772B" w:rsidRDefault="00DC11EC" w:rsidP="00B76FEC">
    <w:pPr>
      <w:pStyle w:val="Header"/>
      <w:jc w:val="center"/>
      <w:rPr>
        <w:b/>
      </w:rPr>
    </w:pPr>
    <w:r w:rsidRPr="0084772B">
      <w:rPr>
        <w:b/>
        <w:noProof/>
        <w:lang w:val="en-US"/>
      </w:rPr>
      <mc:AlternateContent>
        <mc:Choice Requires="wps">
          <w:drawing>
            <wp:anchor distT="0" distB="0" distL="114300" distR="114300" simplePos="0" relativeHeight="251659264" behindDoc="1" locked="0" layoutInCell="1" allowOverlap="1" wp14:anchorId="08298DE9" wp14:editId="3D35C8CF">
              <wp:simplePos x="0" y="0"/>
              <wp:positionH relativeFrom="column">
                <wp:posOffset>5372100</wp:posOffset>
              </wp:positionH>
              <wp:positionV relativeFrom="paragraph">
                <wp:posOffset>91440</wp:posOffset>
              </wp:positionV>
              <wp:extent cx="1601470" cy="822960"/>
              <wp:effectExtent l="0" t="0" r="0" b="0"/>
              <wp:wrapThrough wrapText="bothSides">
                <wp:wrapPolygon edited="0">
                  <wp:start x="0" y="0"/>
                  <wp:lineTo x="0" y="21000"/>
                  <wp:lineTo x="21326" y="21000"/>
                  <wp:lineTo x="21326"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60147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FEC" w:rsidRPr="0084772B" w:rsidRDefault="004955C7">
                          <w:pPr>
                            <w:rPr>
                              <w:sz w:val="20"/>
                              <w:szCs w:val="20"/>
                            </w:rPr>
                          </w:pPr>
                          <w:r>
                            <w:rPr>
                              <w:sz w:val="20"/>
                              <w:szCs w:val="20"/>
                            </w:rPr>
                            <w:t>294 Mill Street, East                       unit 205,                                       Elora,</w:t>
                          </w:r>
                          <w:r w:rsidR="00C81C6F" w:rsidRPr="0084772B">
                            <w:rPr>
                              <w:sz w:val="20"/>
                              <w:szCs w:val="20"/>
                            </w:rPr>
                            <w:t xml:space="preserve"> O</w:t>
                          </w:r>
                          <w:r>
                            <w:rPr>
                              <w:sz w:val="20"/>
                              <w:szCs w:val="20"/>
                            </w:rPr>
                            <w:t>N.</w:t>
                          </w:r>
                          <w:r w:rsidR="00C81C6F" w:rsidRPr="0084772B">
                            <w:rPr>
                              <w:sz w:val="20"/>
                              <w:szCs w:val="20"/>
                            </w:rPr>
                            <w:t xml:space="preserve"> </w:t>
                          </w:r>
                          <w:r>
                            <w:rPr>
                              <w:sz w:val="20"/>
                              <w:szCs w:val="20"/>
                            </w:rPr>
                            <w:t>N0B 1S0 w</w:t>
                          </w:r>
                          <w:r w:rsidRPr="004955C7">
                            <w:rPr>
                              <w:sz w:val="20"/>
                              <w:szCs w:val="20"/>
                            </w:rPr>
                            <w:t>ww.osstf.on.ca</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98DE9" id="_x0000_t202" coordsize="21600,21600" o:spt="202" path="m,l,21600r21600,l21600,xe">
              <v:stroke joinstyle="miter"/>
              <v:path gradientshapeok="t" o:connecttype="rect"/>
            </v:shapetype>
            <v:shape id="Text Box 2" o:spid="_x0000_s1026" type="#_x0000_t202" style="position:absolute;left:0;text-align:left;margin-left:423pt;margin-top:7.2pt;width:126.1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" fillcolor="white [3201]" stroked="f" strokeweight=".5pt">
              <v:textbox>
                <w:txbxContent>
                  <w:p w:rsidR="00B76FEC" w:rsidRPr="0084772B" w:rsidRDefault="004955C7">
                    <w:pPr>
                      <w:rPr>
                        <w:sz w:val="20"/>
                        <w:szCs w:val="20"/>
                      </w:rPr>
                    </w:pPr>
                    <w:r>
                      <w:rPr>
                        <w:sz w:val="20"/>
                        <w:szCs w:val="20"/>
                      </w:rPr>
                      <w:t>294 Mill Street, East                       unit 205,                                       Elora,</w:t>
                    </w:r>
                    <w:r w:rsidR="00C81C6F" w:rsidRPr="0084772B">
                      <w:rPr>
                        <w:sz w:val="20"/>
                        <w:szCs w:val="20"/>
                      </w:rPr>
                      <w:t xml:space="preserve"> O</w:t>
                    </w:r>
                    <w:r>
                      <w:rPr>
                        <w:sz w:val="20"/>
                        <w:szCs w:val="20"/>
                      </w:rPr>
                      <w:t>N.</w:t>
                    </w:r>
                    <w:r w:rsidR="00C81C6F" w:rsidRPr="0084772B">
                      <w:rPr>
                        <w:sz w:val="20"/>
                        <w:szCs w:val="20"/>
                      </w:rPr>
                      <w:t xml:space="preserve"> </w:t>
                    </w:r>
                    <w:r>
                      <w:rPr>
                        <w:sz w:val="20"/>
                        <w:szCs w:val="20"/>
                      </w:rPr>
                      <w:t>N0B 1S0 w</w:t>
                    </w:r>
                    <w:r w:rsidRPr="004955C7">
                      <w:rPr>
                        <w:sz w:val="20"/>
                        <w:szCs w:val="20"/>
                      </w:rPr>
                      <w:t>ww.osstf.on.ca</w:t>
                    </w:r>
                    <w:r>
                      <w:rPr>
                        <w:sz w:val="20"/>
                        <w:szCs w:val="20"/>
                      </w:rPr>
                      <w:t xml:space="preserve"> </w:t>
                    </w:r>
                  </w:p>
                </w:txbxContent>
              </v:textbox>
              <w10:wrap type="through"/>
            </v:shape>
          </w:pict>
        </mc:Fallback>
      </mc:AlternateContent>
    </w:r>
    <w:r w:rsidRPr="0084772B">
      <w:rPr>
        <w:b/>
        <w:noProof/>
        <w:lang w:val="en-US"/>
      </w:rPr>
      <mc:AlternateContent>
        <mc:Choice Requires="wps">
          <w:drawing>
            <wp:anchor distT="0" distB="0" distL="114300" distR="114300" simplePos="0" relativeHeight="251660288" behindDoc="1" locked="0" layoutInCell="1" allowOverlap="1" wp14:anchorId="48281880" wp14:editId="4540BEEA">
              <wp:simplePos x="0" y="0"/>
              <wp:positionH relativeFrom="column">
                <wp:posOffset>-30480</wp:posOffset>
              </wp:positionH>
              <wp:positionV relativeFrom="paragraph">
                <wp:posOffset>160020</wp:posOffset>
              </wp:positionV>
              <wp:extent cx="1601470" cy="647700"/>
              <wp:effectExtent l="0" t="0" r="0" b="0"/>
              <wp:wrapThrough wrapText="bothSides">
                <wp:wrapPolygon edited="0">
                  <wp:start x="0" y="0"/>
                  <wp:lineTo x="0" y="20965"/>
                  <wp:lineTo x="21326" y="20965"/>
                  <wp:lineTo x="21326"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601470" cy="647700"/>
                      </a:xfrm>
                      <a:prstGeom prst="rect">
                        <a:avLst/>
                      </a:prstGeom>
                      <a:solidFill>
                        <a:sysClr val="window" lastClr="FFFFFF"/>
                      </a:solidFill>
                      <a:ln w="6350">
                        <a:noFill/>
                      </a:ln>
                      <a:effectLst/>
                    </wps:spPr>
                    <wps:txbx>
                      <w:txbxContent>
                        <w:p w:rsidR="00B76FEC" w:rsidRDefault="00C81C6F" w:rsidP="00B76FEC">
                          <w:pPr>
                            <w:pStyle w:val="NoSpacing"/>
                          </w:pPr>
                          <w:r>
                            <w:t xml:space="preserve">Phone: </w:t>
                          </w:r>
                          <w:r>
                            <w:tab/>
                            <w:t>519.843.4043</w:t>
                          </w:r>
                        </w:p>
                        <w:p w:rsidR="00B76FEC" w:rsidRDefault="00DC11EC" w:rsidP="00B76FEC">
                          <w:pPr>
                            <w:pStyle w:val="NoSpacing"/>
                          </w:pPr>
                          <w:r>
                            <w:t>Toll:</w:t>
                          </w:r>
                          <w:r w:rsidR="00C81C6F">
                            <w:tab/>
                            <w:t>866.264.4425</w:t>
                          </w:r>
                        </w:p>
                        <w:p w:rsidR="00B76FEC" w:rsidRPr="0084772B" w:rsidRDefault="00C81C6F" w:rsidP="00B76FEC">
                          <w:pPr>
                            <w:pStyle w:val="NoSpacing"/>
                          </w:pPr>
                          <w:r>
                            <w:t>Fax:</w:t>
                          </w:r>
                          <w:r>
                            <w:tab/>
                            <w:t>519.843.6260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81880" id="Text Box 3" o:spid="_x0000_s1027" type="#_x0000_t202" style="position:absolute;left:0;text-align:left;margin-left:-2.4pt;margin-top:12.6pt;width:126.1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" fillcolor="window" stroked="f" strokeweight=".5pt">
              <v:textbox>
                <w:txbxContent>
                  <w:p w:rsidR="00B76FEC" w:rsidRDefault="00C81C6F" w:rsidP="00B76FEC">
                    <w:pPr>
                      <w:pStyle w:val="NoSpacing"/>
                    </w:pPr>
                    <w:r>
                      <w:t xml:space="preserve">Phone: </w:t>
                    </w:r>
                    <w:r>
                      <w:tab/>
                      <w:t>519.843.4043</w:t>
                    </w:r>
                  </w:p>
                  <w:p w:rsidR="00B76FEC" w:rsidRDefault="00DC11EC" w:rsidP="00B76FEC">
                    <w:pPr>
                      <w:pStyle w:val="NoSpacing"/>
                    </w:pPr>
                    <w:r>
                      <w:t>Toll:</w:t>
                    </w:r>
                    <w:r w:rsidR="00C81C6F">
                      <w:tab/>
                      <w:t>866.264.4425</w:t>
                    </w:r>
                  </w:p>
                  <w:p w:rsidR="00B76FEC" w:rsidRPr="0084772B" w:rsidRDefault="00C81C6F" w:rsidP="00B76FEC">
                    <w:pPr>
                      <w:pStyle w:val="NoSpacing"/>
                    </w:pPr>
                    <w:r>
                      <w:t>Fax:</w:t>
                    </w:r>
                    <w:r>
                      <w:tab/>
                      <w:t>519.843.6260</w:t>
                    </w:r>
                  </w:p>
                </w:txbxContent>
              </v:textbox>
              <w10:wrap type="through"/>
            </v:shape>
          </w:pict>
        </mc:Fallback>
      </mc:AlternateContent>
    </w:r>
    <w:r>
      <w:rPr>
        <w:noProof/>
        <w:lang w:val="en-US"/>
      </w:rPr>
      <w:drawing>
        <wp:anchor distT="0" distB="0" distL="114300" distR="114300" simplePos="0" relativeHeight="251662336" behindDoc="0" locked="0" layoutInCell="1" allowOverlap="1" wp14:anchorId="5FE8FDBC" wp14:editId="085AF043">
          <wp:simplePos x="0" y="0"/>
          <wp:positionH relativeFrom="column">
            <wp:posOffset>3208020</wp:posOffset>
          </wp:positionH>
          <wp:positionV relativeFrom="paragraph">
            <wp:posOffset>220980</wp:posOffset>
          </wp:positionV>
          <wp:extent cx="441960" cy="4419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page">
            <wp14:pctWidth>0</wp14:pctWidth>
          </wp14:sizeRelH>
          <wp14:sizeRelV relativeFrom="page">
            <wp14:pctHeight>0</wp14:pctHeight>
          </wp14:sizeRelV>
        </wp:anchor>
      </w:drawing>
    </w:r>
    <w:r w:rsidR="00C81C6F" w:rsidRPr="0084772B">
      <w:rPr>
        <w:b/>
      </w:rPr>
      <w:t>Ontario Secondary School Teachers’ Federation</w:t>
    </w:r>
  </w:p>
  <w:p w:rsidR="00B76FEC" w:rsidRPr="00DC11EC" w:rsidRDefault="00DC11EC" w:rsidP="00DC11EC">
    <w:pPr>
      <w:pStyle w:val="Header"/>
      <w:rPr>
        <w:b/>
        <w:sz w:val="40"/>
        <w:szCs w:val="40"/>
      </w:rPr>
    </w:pPr>
    <w:r w:rsidRPr="00DC11EC">
      <w:rPr>
        <w:b/>
        <w:noProof/>
        <w:color w:val="17365D" w:themeColor="text2" w:themeShade="BF"/>
        <w:sz w:val="40"/>
        <w:szCs w:val="40"/>
        <w:lang w:val="en-US"/>
      </w:rPr>
      <mc:AlternateContent>
        <mc:Choice Requires="wps">
          <w:drawing>
            <wp:anchor distT="0" distB="0" distL="114300" distR="114300" simplePos="0" relativeHeight="251661312" behindDoc="0" locked="0" layoutInCell="1" allowOverlap="1" wp14:anchorId="3441274E" wp14:editId="428D9867">
              <wp:simplePos x="0" y="0"/>
              <wp:positionH relativeFrom="column">
                <wp:posOffset>-30480</wp:posOffset>
              </wp:positionH>
              <wp:positionV relativeFrom="paragraph">
                <wp:posOffset>812165</wp:posOffset>
              </wp:positionV>
              <wp:extent cx="7004050" cy="7620"/>
              <wp:effectExtent l="38100" t="38100" r="63500" b="87630"/>
              <wp:wrapNone/>
              <wp:docPr id="1" name="Straight Connector 1"/>
              <wp:cNvGraphicFramePr/>
              <a:graphic xmlns:a="http://schemas.openxmlformats.org/drawingml/2006/main">
                <a:graphicData uri="http://schemas.microsoft.com/office/word/2010/wordprocessingShape">
                  <wps:wsp>
                    <wps:cNvCnPr/>
                    <wps:spPr>
                      <a:xfrm>
                        <a:off x="0" y="0"/>
                        <a:ext cx="7004050" cy="762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3173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3.95pt" to="549.1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" strokecolor="#17365d [2415]" strokeweight="2pt">
              <v:shadow on="t" color="black" opacity="24903f" origin=",.5" offset="0,.55556mm"/>
            </v:line>
          </w:pict>
        </mc:Fallback>
      </mc:AlternateContent>
    </w:r>
    <w:r>
      <w:rPr>
        <w:b/>
        <w:color w:val="17365D" w:themeColor="text2" w:themeShade="BF"/>
        <w:sz w:val="40"/>
        <w:szCs w:val="40"/>
      </w:rPr>
      <w:t xml:space="preserve">          </w:t>
    </w:r>
    <w:r w:rsidR="009B7119" w:rsidRPr="00DC11EC">
      <w:rPr>
        <w:b/>
        <w:color w:val="17365D" w:themeColor="text2" w:themeShade="BF"/>
        <w:sz w:val="40"/>
        <w:szCs w:val="40"/>
      </w:rPr>
      <w:t>DISTRICT 18 Upper Grand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B06"/>
    <w:multiLevelType w:val="hybridMultilevel"/>
    <w:tmpl w:val="EEE6B73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3MTExN7A0tLA0NTZR0lEKTi0uzszPAykwqgUAzVtgOiwAAAA="/>
  </w:docVars>
  <w:rsids>
    <w:rsidRoot w:val="004955C7"/>
    <w:rsid w:val="00201E46"/>
    <w:rsid w:val="002741C0"/>
    <w:rsid w:val="002F2D38"/>
    <w:rsid w:val="003034AC"/>
    <w:rsid w:val="003E5C73"/>
    <w:rsid w:val="00446F4C"/>
    <w:rsid w:val="004955C7"/>
    <w:rsid w:val="0050249F"/>
    <w:rsid w:val="00596EAB"/>
    <w:rsid w:val="00681B74"/>
    <w:rsid w:val="00697C0C"/>
    <w:rsid w:val="006B17C0"/>
    <w:rsid w:val="00925B59"/>
    <w:rsid w:val="009427A0"/>
    <w:rsid w:val="009A6B44"/>
    <w:rsid w:val="009B7119"/>
    <w:rsid w:val="00A6412F"/>
    <w:rsid w:val="00B45271"/>
    <w:rsid w:val="00B76FEC"/>
    <w:rsid w:val="00BC3661"/>
    <w:rsid w:val="00C21D92"/>
    <w:rsid w:val="00C81C6F"/>
    <w:rsid w:val="00CF10B1"/>
    <w:rsid w:val="00D0606B"/>
    <w:rsid w:val="00DA6648"/>
    <w:rsid w:val="00DC11EC"/>
    <w:rsid w:val="00E72C35"/>
    <w:rsid w:val="00F51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0BE14-0607-4E6B-8EBF-F121FE3B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72B"/>
  </w:style>
  <w:style w:type="paragraph" w:styleId="Footer">
    <w:name w:val="footer"/>
    <w:basedOn w:val="Normal"/>
    <w:link w:val="FooterChar"/>
    <w:uiPriority w:val="99"/>
    <w:unhideWhenUsed/>
    <w:rsid w:val="00847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72B"/>
  </w:style>
  <w:style w:type="paragraph" w:styleId="NoSpacing">
    <w:name w:val="No Spacing"/>
    <w:uiPriority w:val="1"/>
    <w:qFormat/>
    <w:rsid w:val="0084772B"/>
    <w:pPr>
      <w:spacing w:after="0" w:line="240" w:lineRule="auto"/>
    </w:pPr>
  </w:style>
  <w:style w:type="paragraph" w:styleId="BalloonText">
    <w:name w:val="Balloon Text"/>
    <w:basedOn w:val="Normal"/>
    <w:link w:val="BalloonTextChar"/>
    <w:uiPriority w:val="99"/>
    <w:semiHidden/>
    <w:unhideWhenUsed/>
    <w:rsid w:val="009A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44"/>
    <w:rPr>
      <w:rFonts w:ascii="Tahoma" w:hAnsi="Tahoma" w:cs="Tahoma"/>
      <w:sz w:val="16"/>
      <w:szCs w:val="16"/>
    </w:rPr>
  </w:style>
  <w:style w:type="character" w:styleId="Hyperlink">
    <w:name w:val="Hyperlink"/>
    <w:basedOn w:val="DefaultParagraphFont"/>
    <w:uiPriority w:val="99"/>
    <w:unhideWhenUsed/>
    <w:rsid w:val="00A6412F"/>
    <w:rPr>
      <w:color w:val="0000FF" w:themeColor="hyperlink"/>
      <w:u w:val="single"/>
    </w:rPr>
  </w:style>
  <w:style w:type="paragraph" w:styleId="ListParagraph">
    <w:name w:val="List Paragraph"/>
    <w:basedOn w:val="Normal"/>
    <w:uiPriority w:val="34"/>
    <w:qFormat/>
    <w:rsid w:val="00A6412F"/>
    <w:pPr>
      <w:spacing w:after="160" w:line="256" w:lineRule="auto"/>
      <w:ind w:left="720"/>
      <w:contextualSpacing/>
    </w:pPr>
  </w:style>
  <w:style w:type="character" w:styleId="FollowedHyperlink">
    <w:name w:val="FollowedHyperlink"/>
    <w:basedOn w:val="DefaultParagraphFont"/>
    <w:uiPriority w:val="99"/>
    <w:semiHidden/>
    <w:unhideWhenUsed/>
    <w:rsid w:val="00925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tf.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trict%2018%20Office\Desktop\OSSTF%20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BE87-B3BE-4B1E-B12C-8592E1AA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OSSTF Letter Head Template</Template>
  <TotalTime>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18 Office</dc:creator>
  <cp:keywords/>
  <dc:description/>
  <cp:lastModifiedBy>PSSP_President</cp:lastModifiedBy>
  <cp:revision>3</cp:revision>
  <cp:lastPrinted>2017-02-09T14:48:00Z</cp:lastPrinted>
  <dcterms:created xsi:type="dcterms:W3CDTF">2017-02-09T14:48:00Z</dcterms:created>
  <dcterms:modified xsi:type="dcterms:W3CDTF">2017-02-09T14:49:00Z</dcterms:modified>
</cp:coreProperties>
</file>