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86F" w:rsidRDefault="0060421D">
      <w:r>
        <w:t>District 18 – OSSTF Supports UGDSB Initiative</w:t>
      </w:r>
    </w:p>
    <w:p w:rsidR="0060421D" w:rsidRDefault="0060421D">
      <w:r>
        <w:t>Mental Health Week and Well Being Week</w:t>
      </w:r>
    </w:p>
    <w:p w:rsidR="0060421D" w:rsidRDefault="0060421D"/>
    <w:p w:rsidR="0060421D" w:rsidRDefault="0060421D" w:rsidP="0060421D">
      <w:pPr>
        <w:jc w:val="left"/>
      </w:pPr>
      <w:r>
        <w:t>As most of you will know, May 1 t</w:t>
      </w:r>
      <w:r w:rsidR="00A70A15">
        <w:t>o 5</w:t>
      </w:r>
      <w:r w:rsidR="00315526">
        <w:t xml:space="preserve">, 2017 marks Mental Health </w:t>
      </w:r>
      <w:r w:rsidR="00A70A15">
        <w:t xml:space="preserve">and Well Being Week with the UGDSB.  This a week to focus on the education and caring of both staff and students to improve individual mental health.  </w:t>
      </w:r>
    </w:p>
    <w:p w:rsidR="001860C4" w:rsidRDefault="001860C4" w:rsidP="0060421D">
      <w:pPr>
        <w:jc w:val="left"/>
      </w:pPr>
    </w:p>
    <w:p w:rsidR="006C0529" w:rsidRDefault="001860C4" w:rsidP="0060421D">
      <w:pPr>
        <w:jc w:val="left"/>
      </w:pPr>
      <w:r>
        <w:t>This year, a District 18 – OSSTF Executive representative was invite</w:t>
      </w:r>
      <w:r w:rsidR="00315526">
        <w:t>d o</w:t>
      </w:r>
      <w:r>
        <w:t>nto the committee</w:t>
      </w:r>
      <w:r w:rsidR="00315526">
        <w:t xml:space="preserve"> to participate in the shar</w:t>
      </w:r>
      <w:r w:rsidR="00A80959">
        <w:t>ing of ideas and planning manageable activities</w:t>
      </w:r>
      <w:r w:rsidR="00315526">
        <w:t xml:space="preserve"> throughout the week.  </w:t>
      </w:r>
      <w:r w:rsidR="006C0529">
        <w:t>District 18 also financially supported this initiative by contributing to the cost of the SUPER posters.</w:t>
      </w:r>
    </w:p>
    <w:p w:rsidR="006C0529" w:rsidRDefault="006C0529" w:rsidP="0060421D">
      <w:pPr>
        <w:jc w:val="left"/>
      </w:pPr>
    </w:p>
    <w:p w:rsidR="001860C4" w:rsidRDefault="00A80959" w:rsidP="0060421D">
      <w:pPr>
        <w:jc w:val="left"/>
      </w:pPr>
      <w:r>
        <w:t>Each day there is a specific</w:t>
      </w:r>
      <w:r w:rsidR="00315526">
        <w:t xml:space="preserve"> focus for Schools, students and staff to concentrate on:</w:t>
      </w:r>
    </w:p>
    <w:p w:rsidR="00C95BF4" w:rsidRDefault="00C95BF4" w:rsidP="00A80959">
      <w:pPr>
        <w:spacing w:after="120"/>
        <w:jc w:val="left"/>
      </w:pPr>
      <w:r>
        <w:t>Have a SUPER week!</w:t>
      </w:r>
    </w:p>
    <w:p w:rsidR="00E51613" w:rsidRDefault="00315526" w:rsidP="00E51613">
      <w:pPr>
        <w:jc w:val="left"/>
      </w:pPr>
      <w:r>
        <w:t>Monday May 1</w:t>
      </w:r>
      <w:r>
        <w:tab/>
      </w:r>
      <w:r>
        <w:tab/>
      </w:r>
      <w:r>
        <w:tab/>
        <w:t>Social Connections</w:t>
      </w:r>
    </w:p>
    <w:p w:rsidR="00315526" w:rsidRDefault="00315526" w:rsidP="00E51613">
      <w:pPr>
        <w:jc w:val="left"/>
      </w:pPr>
      <w:r>
        <w:t>Tuesday May 2</w:t>
      </w:r>
      <w:r>
        <w:tab/>
      </w:r>
      <w:r>
        <w:tab/>
      </w:r>
      <w:r>
        <w:tab/>
        <w:t>Understanding Emotions</w:t>
      </w:r>
      <w:bookmarkStart w:id="0" w:name="_GoBack"/>
      <w:bookmarkEnd w:id="0"/>
    </w:p>
    <w:p w:rsidR="00A80959" w:rsidRDefault="00315526" w:rsidP="0060421D">
      <w:pPr>
        <w:jc w:val="left"/>
      </w:pPr>
      <w:r>
        <w:t>Wednesday May 3</w:t>
      </w:r>
      <w:r w:rsidR="00A80959">
        <w:tab/>
      </w:r>
      <w:r w:rsidR="00A80959">
        <w:tab/>
        <w:t>Personal Health</w:t>
      </w:r>
    </w:p>
    <w:p w:rsidR="00315526" w:rsidRDefault="00315526" w:rsidP="0060421D">
      <w:pPr>
        <w:jc w:val="left"/>
      </w:pPr>
      <w:r>
        <w:t>Thursday May 4</w:t>
      </w:r>
      <w:r>
        <w:tab/>
      </w:r>
      <w:r>
        <w:tab/>
      </w:r>
      <w:r>
        <w:tab/>
        <w:t>Empowerment</w:t>
      </w:r>
    </w:p>
    <w:p w:rsidR="00315526" w:rsidRDefault="00315526" w:rsidP="0060421D">
      <w:pPr>
        <w:jc w:val="left"/>
      </w:pPr>
      <w:r>
        <w:t>Friday May 5</w:t>
      </w:r>
      <w:r>
        <w:tab/>
      </w:r>
      <w:r>
        <w:tab/>
      </w:r>
      <w:r>
        <w:tab/>
        <w:t>Resilience</w:t>
      </w:r>
    </w:p>
    <w:p w:rsidR="00A80959" w:rsidRDefault="00A80959" w:rsidP="0060421D">
      <w:pPr>
        <w:jc w:val="left"/>
      </w:pPr>
    </w:p>
    <w:p w:rsidR="00A80959" w:rsidRDefault="00A80959" w:rsidP="00A80959">
      <w:pPr>
        <w:jc w:val="left"/>
      </w:pPr>
      <w:r>
        <w:t>The Wellness Depar</w:t>
      </w:r>
      <w:r>
        <w:t xml:space="preserve">tment of UGDSB has amped it up with </w:t>
      </w:r>
      <w:r>
        <w:t>SUPER staff activities to complement</w:t>
      </w:r>
      <w:r>
        <w:t xml:space="preserve"> the</w:t>
      </w:r>
      <w:r>
        <w:t xml:space="preserve"> daily focus.</w:t>
      </w:r>
    </w:p>
    <w:p w:rsidR="00A80959" w:rsidRDefault="00A80959" w:rsidP="0060421D">
      <w:pPr>
        <w:jc w:val="left"/>
      </w:pPr>
    </w:p>
    <w:p w:rsidR="00C95BF4" w:rsidRDefault="006C0529" w:rsidP="0060421D">
      <w:pPr>
        <w:jc w:val="left"/>
      </w:pPr>
      <w:r>
        <w:t>It is estimated that 1 of 5 Canadians will experience a Mental Illness throughout their lifetime.  Let’s support each other in these preventative initiatives.</w:t>
      </w:r>
    </w:p>
    <w:p w:rsidR="00877879" w:rsidRDefault="00877879" w:rsidP="0060421D">
      <w:pPr>
        <w:jc w:val="left"/>
      </w:pPr>
    </w:p>
    <w:p w:rsidR="00877879" w:rsidRDefault="00877879" w:rsidP="00877879">
      <w:r w:rsidRPr="00877879">
        <w:rPr>
          <w:noProof/>
        </w:rPr>
        <w:drawing>
          <wp:inline distT="0" distB="0" distL="0" distR="0">
            <wp:extent cx="2300589" cy="29813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432" cy="299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BF4" w:rsidRDefault="00C95BF4" w:rsidP="0060421D">
      <w:pPr>
        <w:jc w:val="left"/>
      </w:pPr>
    </w:p>
    <w:p w:rsidR="0060421D" w:rsidRDefault="0060421D" w:rsidP="0060421D">
      <w:pPr>
        <w:jc w:val="left"/>
      </w:pPr>
    </w:p>
    <w:sectPr w:rsidR="00604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1D"/>
    <w:rsid w:val="001860C4"/>
    <w:rsid w:val="002A286F"/>
    <w:rsid w:val="00315526"/>
    <w:rsid w:val="0060421D"/>
    <w:rsid w:val="006C0529"/>
    <w:rsid w:val="00877879"/>
    <w:rsid w:val="00A70A15"/>
    <w:rsid w:val="00A80959"/>
    <w:rsid w:val="00B72159"/>
    <w:rsid w:val="00C95BF4"/>
    <w:rsid w:val="00E51613"/>
    <w:rsid w:val="00F2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56B68-884E-4780-90FD-BE6BDBCC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6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PSSP_President</dc:creator>
  <cp:keywords/>
  <dc:description/>
  <cp:lastModifiedBy>PSSP_President</cp:lastModifiedBy>
  <cp:revision>8</cp:revision>
  <cp:lastPrinted>2017-04-26T14:18:00Z</cp:lastPrinted>
  <dcterms:created xsi:type="dcterms:W3CDTF">2017-04-25T18:55:00Z</dcterms:created>
  <dcterms:modified xsi:type="dcterms:W3CDTF">2017-04-26T14:21:00Z</dcterms:modified>
</cp:coreProperties>
</file>